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A7" w:rsidRDefault="0010450A"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plan to make sure that all legislation that actually passes at the national level supports vested interests – chief among them our reelection campaigns and the campaigns of our closest friends and supporters.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lobbyists </w:t>
      </w:r>
      <w:proofErr w:type="spellStart"/>
      <w:r>
        <w:t>nlah</w:t>
      </w:r>
      <w:proofErr w:type="spellEnd"/>
      <w:r>
        <w:t xml:space="preserve"> blah politics as a way to make money and avoid following the laws we impose on others blah blah.</w:t>
      </w:r>
      <w:bookmarkStart w:id="0" w:name="_GoBack"/>
      <w:bookmarkEnd w:id="0"/>
    </w:p>
    <w:sectPr w:rsidR="00934EA7" w:rsidSect="00AF5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0A"/>
    <w:rsid w:val="0010450A"/>
    <w:rsid w:val="00934EA7"/>
    <w:rsid w:val="00A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82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Company>Illuminati LLC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 G</dc:creator>
  <cp:keywords/>
  <dc:description/>
  <cp:lastModifiedBy>Bill C</cp:lastModifiedBy>
  <cp:revision>34</cp:revision>
  <dcterms:created xsi:type="dcterms:W3CDTF">1995-09-25T20:32:00Z</dcterms:created>
  <dcterms:modified xsi:type="dcterms:W3CDTF">1998-11-25T20:32:00Z</dcterms:modified>
</cp:coreProperties>
</file>