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94AA" w14:textId="67410C68" w:rsidR="00E659FE" w:rsidRPr="00C7011D" w:rsidRDefault="00E659FE" w:rsidP="00C7011D">
      <w:pPr>
        <w:pStyle w:val="Default"/>
        <w:tabs>
          <w:tab w:val="left" w:pos="6480"/>
        </w:tabs>
        <w:rPr>
          <w:rFonts w:ascii="Times New Roman" w:hAnsi="Times New Roman" w:cs="Times New Roman"/>
          <w:color w:val="auto"/>
        </w:rPr>
      </w:pPr>
      <w:bookmarkStart w:id="0" w:name="_Hlk110428840"/>
      <w:r w:rsidRPr="00C7011D">
        <w:rPr>
          <w:rFonts w:ascii="Times New Roman" w:hAnsi="Times New Roman" w:cs="Times New Roman"/>
          <w:color w:val="auto"/>
        </w:rPr>
        <w:t xml:space="preserve">Name: __________________________ </w:t>
      </w:r>
      <w:r w:rsidRPr="00C7011D">
        <w:rPr>
          <w:rFonts w:ascii="Times New Roman" w:hAnsi="Times New Roman" w:cs="Times New Roman"/>
          <w:color w:val="auto"/>
        </w:rPr>
        <w:tab/>
        <w:t xml:space="preserve">Date: _____________ </w:t>
      </w:r>
    </w:p>
    <w:p w14:paraId="6F981964" w14:textId="77777777" w:rsidR="00E659FE" w:rsidRPr="00C7011D" w:rsidRDefault="00E659FE" w:rsidP="00B26995">
      <w:pPr>
        <w:pStyle w:val="Default"/>
        <w:rPr>
          <w:rFonts w:ascii="Times New Roman" w:hAnsi="Times New Roman" w:cs="Times New Roman"/>
          <w:color w:val="auto"/>
        </w:rPr>
      </w:pPr>
      <w:r w:rsidRPr="00C7011D">
        <w:rPr>
          <w:rFonts w:ascii="Times New Roman" w:hAnsi="Times New Roman" w:cs="Times New Roman"/>
          <w:color w:val="auto"/>
        </w:rPr>
        <w:t xml:space="preserve">Lab Section: ________________ </w:t>
      </w:r>
    </w:p>
    <w:p w14:paraId="5F85E67D" w14:textId="77777777" w:rsidR="00E659FE" w:rsidRPr="00C7011D" w:rsidRDefault="00E659FE" w:rsidP="00B26995">
      <w:pPr>
        <w:pStyle w:val="Default"/>
        <w:jc w:val="center"/>
        <w:rPr>
          <w:rFonts w:ascii="Times New Roman" w:hAnsi="Times New Roman" w:cs="Times New Roman"/>
          <w:b/>
          <w:bCs/>
          <w:color w:val="auto"/>
        </w:rPr>
      </w:pPr>
    </w:p>
    <w:p w14:paraId="19444448" w14:textId="77777777" w:rsidR="00C7011D" w:rsidRDefault="00E659FE" w:rsidP="00B26995">
      <w:pPr>
        <w:pStyle w:val="Default"/>
        <w:jc w:val="center"/>
        <w:rPr>
          <w:rFonts w:ascii="Times New Roman" w:hAnsi="Times New Roman" w:cs="Times New Roman"/>
          <w:b/>
          <w:bCs/>
          <w:color w:val="auto"/>
          <w:sz w:val="28"/>
          <w:szCs w:val="28"/>
        </w:rPr>
      </w:pPr>
      <w:r w:rsidRPr="00C7011D">
        <w:rPr>
          <w:rFonts w:ascii="Times New Roman" w:hAnsi="Times New Roman" w:cs="Times New Roman"/>
          <w:b/>
          <w:bCs/>
          <w:color w:val="auto"/>
          <w:sz w:val="28"/>
          <w:szCs w:val="28"/>
        </w:rPr>
        <w:t>CHEM 1</w:t>
      </w:r>
      <w:r w:rsidR="00440D14" w:rsidRPr="00C7011D">
        <w:rPr>
          <w:rFonts w:ascii="Times New Roman" w:hAnsi="Times New Roman" w:cs="Times New Roman"/>
          <w:b/>
          <w:bCs/>
          <w:color w:val="auto"/>
          <w:sz w:val="28"/>
          <w:szCs w:val="28"/>
        </w:rPr>
        <w:t>3</w:t>
      </w:r>
      <w:r w:rsidRPr="00C7011D">
        <w:rPr>
          <w:rFonts w:ascii="Times New Roman" w:hAnsi="Times New Roman" w:cs="Times New Roman"/>
          <w:b/>
          <w:bCs/>
          <w:color w:val="auto"/>
          <w:sz w:val="28"/>
          <w:szCs w:val="28"/>
        </w:rPr>
        <w:t xml:space="preserve">1 Lab Experiment: Determination of the Density </w:t>
      </w:r>
    </w:p>
    <w:p w14:paraId="39131727" w14:textId="1D45C932" w:rsidR="00E659FE" w:rsidRPr="00C7011D" w:rsidRDefault="00E659FE" w:rsidP="00B26995">
      <w:pPr>
        <w:pStyle w:val="Default"/>
        <w:jc w:val="center"/>
        <w:rPr>
          <w:rFonts w:ascii="Times New Roman" w:hAnsi="Times New Roman" w:cs="Times New Roman"/>
          <w:color w:val="auto"/>
          <w:sz w:val="28"/>
          <w:szCs w:val="28"/>
        </w:rPr>
      </w:pPr>
      <w:r w:rsidRPr="00C7011D">
        <w:rPr>
          <w:rFonts w:ascii="Times New Roman" w:hAnsi="Times New Roman" w:cs="Times New Roman"/>
          <w:b/>
          <w:bCs/>
          <w:color w:val="auto"/>
          <w:sz w:val="28"/>
          <w:szCs w:val="28"/>
        </w:rPr>
        <w:t>of Green Tea Drinks</w:t>
      </w:r>
    </w:p>
    <w:p w14:paraId="1A4403EF" w14:textId="77777777" w:rsidR="00E659FE" w:rsidRPr="00C7011D" w:rsidRDefault="00E659FE" w:rsidP="00B26995">
      <w:pPr>
        <w:pStyle w:val="Default"/>
        <w:rPr>
          <w:rFonts w:ascii="Times New Roman" w:hAnsi="Times New Roman" w:cs="Times New Roman"/>
          <w:b/>
          <w:bCs/>
          <w:color w:val="auto"/>
        </w:rPr>
      </w:pPr>
    </w:p>
    <w:p w14:paraId="2C6BF688" w14:textId="560C439A" w:rsidR="00E659FE" w:rsidRDefault="00E659FE" w:rsidP="00B26995">
      <w:pPr>
        <w:pStyle w:val="Default"/>
        <w:rPr>
          <w:rFonts w:ascii="Times New Roman" w:hAnsi="Times New Roman" w:cs="Times New Roman"/>
          <w:b/>
          <w:bCs/>
          <w:color w:val="auto"/>
          <w:sz w:val="28"/>
          <w:szCs w:val="28"/>
        </w:rPr>
      </w:pPr>
      <w:r w:rsidRPr="0057546C">
        <w:rPr>
          <w:rFonts w:ascii="Times New Roman" w:hAnsi="Times New Roman" w:cs="Times New Roman"/>
          <w:b/>
          <w:bCs/>
          <w:color w:val="auto"/>
          <w:sz w:val="28"/>
          <w:szCs w:val="28"/>
        </w:rPr>
        <w:t xml:space="preserve">Background </w:t>
      </w:r>
    </w:p>
    <w:p w14:paraId="69BC5F50" w14:textId="77777777" w:rsidR="0057546C" w:rsidRPr="0057546C" w:rsidRDefault="0057546C" w:rsidP="00B26995">
      <w:pPr>
        <w:pStyle w:val="Default"/>
        <w:rPr>
          <w:rFonts w:ascii="Times New Roman" w:hAnsi="Times New Roman" w:cs="Times New Roman"/>
          <w:color w:val="auto"/>
          <w:sz w:val="28"/>
          <w:szCs w:val="28"/>
        </w:rPr>
      </w:pPr>
    </w:p>
    <w:p w14:paraId="206F2621" w14:textId="6EB7F64D" w:rsidR="0057546C" w:rsidRDefault="00E659FE" w:rsidP="00CC7A00">
      <w:pPr>
        <w:pStyle w:val="Default"/>
        <w:ind w:firstLine="720"/>
        <w:jc w:val="both"/>
        <w:rPr>
          <w:rFonts w:ascii="Times New Roman" w:hAnsi="Times New Roman" w:cs="Times New Roman"/>
          <w:color w:val="auto"/>
        </w:rPr>
      </w:pPr>
      <w:r w:rsidRPr="00C7011D">
        <w:rPr>
          <w:rFonts w:ascii="Times New Roman" w:hAnsi="Times New Roman" w:cs="Times New Roman"/>
          <w:color w:val="auto"/>
        </w:rPr>
        <w:t xml:space="preserve">Recall from last week’s experiment that becoming familiar with the analytical balance and volumetric glassware is key to your success in the chemistry laboratory. You </w:t>
      </w:r>
      <w:r w:rsidR="00BB5EC7">
        <w:rPr>
          <w:rFonts w:ascii="Times New Roman" w:hAnsi="Times New Roman" w:cs="Times New Roman"/>
          <w:color w:val="auto"/>
        </w:rPr>
        <w:t xml:space="preserve">learned how to accurately </w:t>
      </w:r>
      <w:r w:rsidR="00583DF8">
        <w:rPr>
          <w:rFonts w:ascii="Times New Roman" w:hAnsi="Times New Roman" w:cs="Times New Roman"/>
          <w:color w:val="auto"/>
        </w:rPr>
        <w:t>transfer chemicals and take measurements</w:t>
      </w:r>
      <w:r w:rsidRPr="00C7011D">
        <w:rPr>
          <w:rFonts w:ascii="Times New Roman" w:hAnsi="Times New Roman" w:cs="Times New Roman"/>
          <w:color w:val="auto"/>
        </w:rPr>
        <w:t>. This week, the skills you developed will be put to the test. You will use a volumetric pipet and analytical balance to determine the density of regular and diet tea drinks.</w:t>
      </w:r>
    </w:p>
    <w:p w14:paraId="44DD7E32" w14:textId="7AA17E17" w:rsidR="00E659FE" w:rsidRPr="00C7011D" w:rsidRDefault="00E659FE" w:rsidP="00CC7A00">
      <w:pPr>
        <w:pStyle w:val="Default"/>
        <w:ind w:firstLine="720"/>
        <w:jc w:val="both"/>
        <w:rPr>
          <w:rFonts w:ascii="Times New Roman" w:hAnsi="Times New Roman" w:cs="Times New Roman"/>
          <w:color w:val="auto"/>
        </w:rPr>
      </w:pPr>
      <w:r w:rsidRPr="00C7011D">
        <w:rPr>
          <w:rFonts w:ascii="Times New Roman" w:hAnsi="Times New Roman" w:cs="Times New Roman"/>
          <w:color w:val="auto"/>
        </w:rPr>
        <w:t xml:space="preserve"> </w:t>
      </w:r>
    </w:p>
    <w:p w14:paraId="003F2640" w14:textId="77777777" w:rsidR="00E659FE" w:rsidRPr="00C7011D" w:rsidRDefault="00E659FE" w:rsidP="00CC7A00">
      <w:pPr>
        <w:pStyle w:val="Default"/>
        <w:ind w:firstLine="720"/>
        <w:jc w:val="both"/>
        <w:rPr>
          <w:rFonts w:ascii="Times New Roman" w:hAnsi="Times New Roman" w:cs="Times New Roman"/>
          <w:color w:val="auto"/>
        </w:rPr>
      </w:pPr>
      <w:r w:rsidRPr="00C7011D">
        <w:rPr>
          <w:rFonts w:ascii="Times New Roman" w:hAnsi="Times New Roman" w:cs="Times New Roman"/>
          <w:color w:val="auto"/>
        </w:rPr>
        <w:t xml:space="preserve">Density can be defined as the ratio of an object’s mass to its volume. In chemistry, the density of a liquid is commonly used as a conversion factor between a liquid’s mass and its volume. The equation for calculating the density is: </w:t>
      </w:r>
    </w:p>
    <w:p w14:paraId="1204CA3B" w14:textId="77777777" w:rsidR="00644027" w:rsidRPr="00C7011D" w:rsidRDefault="00644027" w:rsidP="00B26995">
      <w:pPr>
        <w:pStyle w:val="Default"/>
        <w:jc w:val="center"/>
        <w:rPr>
          <w:rFonts w:ascii="Times New Roman" w:hAnsi="Times New Roman" w:cs="Times New Roman"/>
          <w:color w:val="auto"/>
        </w:rPr>
      </w:pPr>
    </w:p>
    <w:p w14:paraId="11AB0FD0" w14:textId="6064B1C5" w:rsidR="00E659FE" w:rsidRPr="003D28AA" w:rsidRDefault="00E659FE" w:rsidP="00B26995">
      <w:pPr>
        <w:pStyle w:val="Default"/>
        <w:jc w:val="center"/>
        <w:rPr>
          <w:rFonts w:ascii="Times New Roman" w:hAnsi="Times New Roman" w:cs="Times New Roman"/>
          <w:color w:val="auto"/>
          <w:sz w:val="32"/>
          <w:szCs w:val="32"/>
        </w:rPr>
      </w:pPr>
      <w:r w:rsidRPr="003D28AA">
        <w:rPr>
          <w:rFonts w:ascii="Cambria Math" w:hAnsi="Cambria Math" w:cs="Cambria Math"/>
          <w:color w:val="auto"/>
          <w:sz w:val="32"/>
          <w:szCs w:val="32"/>
        </w:rPr>
        <w:t>𝒅</w:t>
      </w:r>
      <w:r w:rsidRPr="003D28AA">
        <w:rPr>
          <w:rFonts w:ascii="Times New Roman" w:hAnsi="Times New Roman" w:cs="Times New Roman"/>
          <w:color w:val="auto"/>
          <w:sz w:val="32"/>
          <w:szCs w:val="32"/>
        </w:rPr>
        <w:t>=</w:t>
      </w:r>
      <w:r w:rsidRPr="003D28AA">
        <w:rPr>
          <w:rFonts w:ascii="Cambria Math" w:hAnsi="Cambria Math" w:cs="Cambria Math"/>
          <w:color w:val="auto"/>
          <w:sz w:val="32"/>
          <w:szCs w:val="32"/>
        </w:rPr>
        <w:t>𝒎</w:t>
      </w:r>
      <w:r w:rsidRPr="003D28AA">
        <w:rPr>
          <w:rFonts w:ascii="Times New Roman" w:hAnsi="Times New Roman" w:cs="Times New Roman"/>
          <w:color w:val="auto"/>
          <w:sz w:val="32"/>
          <w:szCs w:val="32"/>
        </w:rPr>
        <w:t>/</w:t>
      </w:r>
      <w:r w:rsidRPr="003D28AA">
        <w:rPr>
          <w:rFonts w:ascii="Cambria Math" w:hAnsi="Cambria Math" w:cs="Cambria Math"/>
          <w:color w:val="auto"/>
          <w:sz w:val="32"/>
          <w:szCs w:val="32"/>
        </w:rPr>
        <w:t>𝒗</w:t>
      </w:r>
    </w:p>
    <w:p w14:paraId="0C8DC183" w14:textId="77777777" w:rsidR="00E659FE" w:rsidRPr="00C7011D" w:rsidRDefault="00E659FE" w:rsidP="00B26995">
      <w:pPr>
        <w:pStyle w:val="Default"/>
        <w:jc w:val="center"/>
        <w:rPr>
          <w:rFonts w:ascii="Times New Roman" w:hAnsi="Times New Roman" w:cs="Times New Roman"/>
          <w:color w:val="auto"/>
        </w:rPr>
      </w:pPr>
    </w:p>
    <w:p w14:paraId="6A8A58A2" w14:textId="36992066" w:rsidR="00E659FE" w:rsidRPr="00C7011D" w:rsidRDefault="00E659FE" w:rsidP="00CC7A00">
      <w:pPr>
        <w:pStyle w:val="Default"/>
        <w:jc w:val="center"/>
        <w:rPr>
          <w:rFonts w:ascii="Times New Roman" w:hAnsi="Times New Roman" w:cs="Times New Roman"/>
          <w:i/>
          <w:iCs/>
          <w:color w:val="auto"/>
        </w:rPr>
      </w:pPr>
      <w:r w:rsidRPr="00C7011D">
        <w:rPr>
          <w:rFonts w:ascii="Times New Roman" w:hAnsi="Times New Roman" w:cs="Times New Roman"/>
          <w:i/>
          <w:iCs/>
          <w:color w:val="auto"/>
        </w:rPr>
        <w:t xml:space="preserve">In the density equation, </w:t>
      </w:r>
      <w:r w:rsidRPr="00C7011D">
        <w:rPr>
          <w:rFonts w:ascii="Times New Roman" w:hAnsi="Times New Roman" w:cs="Times New Roman"/>
          <w:b/>
          <w:bCs/>
          <w:i/>
          <w:iCs/>
          <w:color w:val="auto"/>
        </w:rPr>
        <w:t xml:space="preserve">d </w:t>
      </w:r>
      <w:r w:rsidRPr="00C7011D">
        <w:rPr>
          <w:rFonts w:ascii="Times New Roman" w:hAnsi="Times New Roman" w:cs="Times New Roman"/>
          <w:i/>
          <w:iCs/>
          <w:color w:val="auto"/>
        </w:rPr>
        <w:t xml:space="preserve">represents the density in units of g/mL, </w:t>
      </w:r>
      <w:r w:rsidRPr="00C7011D">
        <w:rPr>
          <w:rFonts w:ascii="Times New Roman" w:hAnsi="Times New Roman" w:cs="Times New Roman"/>
          <w:b/>
          <w:bCs/>
          <w:i/>
          <w:iCs/>
          <w:color w:val="auto"/>
        </w:rPr>
        <w:t xml:space="preserve">m </w:t>
      </w:r>
      <w:r w:rsidRPr="00C7011D">
        <w:rPr>
          <w:rFonts w:ascii="Times New Roman" w:hAnsi="Times New Roman" w:cs="Times New Roman"/>
          <w:i/>
          <w:iCs/>
          <w:color w:val="auto"/>
        </w:rPr>
        <w:t xml:space="preserve">is the mass in units of grams (g), and </w:t>
      </w:r>
      <w:r w:rsidRPr="00C7011D">
        <w:rPr>
          <w:rFonts w:ascii="Times New Roman" w:hAnsi="Times New Roman" w:cs="Times New Roman"/>
          <w:b/>
          <w:bCs/>
          <w:i/>
          <w:iCs/>
          <w:color w:val="auto"/>
        </w:rPr>
        <w:t xml:space="preserve">v </w:t>
      </w:r>
      <w:r w:rsidRPr="00C7011D">
        <w:rPr>
          <w:rFonts w:ascii="Times New Roman" w:hAnsi="Times New Roman" w:cs="Times New Roman"/>
          <w:i/>
          <w:iCs/>
          <w:color w:val="auto"/>
        </w:rPr>
        <w:t>is the volume in units of milliliters (mL).</w:t>
      </w:r>
    </w:p>
    <w:p w14:paraId="6B172AD4" w14:textId="77777777" w:rsidR="00CC7A00" w:rsidRPr="00C7011D" w:rsidRDefault="00CC7A00" w:rsidP="00B26995">
      <w:pPr>
        <w:pStyle w:val="Default"/>
        <w:ind w:firstLine="720"/>
        <w:rPr>
          <w:rFonts w:ascii="Times New Roman" w:hAnsi="Times New Roman" w:cs="Times New Roman"/>
          <w:color w:val="auto"/>
        </w:rPr>
      </w:pPr>
    </w:p>
    <w:p w14:paraId="58771E4A" w14:textId="2B7CBACE" w:rsidR="00E659FE" w:rsidRPr="00C7011D" w:rsidRDefault="00E659FE" w:rsidP="00CC7A00">
      <w:pPr>
        <w:pStyle w:val="Default"/>
        <w:ind w:firstLine="720"/>
        <w:jc w:val="both"/>
        <w:rPr>
          <w:rFonts w:ascii="Times New Roman" w:hAnsi="Times New Roman" w:cs="Times New Roman"/>
          <w:color w:val="auto"/>
        </w:rPr>
      </w:pPr>
      <w:r w:rsidRPr="00C7011D">
        <w:rPr>
          <w:rFonts w:ascii="Times New Roman" w:hAnsi="Times New Roman" w:cs="Times New Roman"/>
          <w:color w:val="auto"/>
        </w:rPr>
        <w:t xml:space="preserve">Though we may not know it, we all observe density within our everyday lives. A common example of that is a lava lamp. Lava lamps contain two liquids with different densities: water and a colored oil. When the lamp is at room temperature, the oil rests at the bottom of the lamp. Once you turn on the lamp, the incandescent light bulb heats the two solutions and reduces the density of the oil solution, causing it to rise. As the oil cools down at the top of the lamp, its density increases causing the oil solution to fall back down to the bottom of the lamp. </w:t>
      </w:r>
    </w:p>
    <w:p w14:paraId="45DF34B5" w14:textId="45F2D3F3" w:rsidR="00E659FE" w:rsidRPr="00C7011D" w:rsidRDefault="00E659FE" w:rsidP="00B26995">
      <w:pPr>
        <w:pStyle w:val="Default"/>
        <w:ind w:firstLine="720"/>
        <w:jc w:val="center"/>
        <w:rPr>
          <w:rFonts w:ascii="Times New Roman" w:hAnsi="Times New Roman" w:cs="Times New Roman"/>
          <w:color w:val="auto"/>
        </w:rPr>
      </w:pPr>
    </w:p>
    <w:p w14:paraId="67D9B91D" w14:textId="7F5729E9" w:rsidR="00111D47" w:rsidRPr="00C7011D" w:rsidRDefault="003D28AA" w:rsidP="00111D47">
      <w:pPr>
        <w:pStyle w:val="Default"/>
        <w:tabs>
          <w:tab w:val="left" w:pos="2250"/>
        </w:tabs>
        <w:ind w:left="2250" w:hanging="630"/>
        <w:jc w:val="both"/>
        <w:rPr>
          <w:rFonts w:ascii="Times New Roman" w:hAnsi="Times New Roman" w:cs="Times New Roman"/>
          <w:i/>
          <w:iCs/>
          <w:color w:val="auto"/>
        </w:rPr>
      </w:pPr>
      <w:r w:rsidRPr="00C7011D">
        <w:rPr>
          <w:rFonts w:ascii="Times New Roman" w:hAnsi="Times New Roman" w:cs="Times New Roman"/>
          <w:noProof/>
        </w:rPr>
        <w:drawing>
          <wp:anchor distT="0" distB="0" distL="114300" distR="114300" simplePos="0" relativeHeight="251658242" behindDoc="0" locked="0" layoutInCell="1" allowOverlap="1" wp14:anchorId="784AE7FD" wp14:editId="49A574BD">
            <wp:simplePos x="0" y="0"/>
            <wp:positionH relativeFrom="column">
              <wp:posOffset>3686175</wp:posOffset>
            </wp:positionH>
            <wp:positionV relativeFrom="paragraph">
              <wp:posOffset>137795</wp:posOffset>
            </wp:positionV>
            <wp:extent cx="1781175" cy="1187450"/>
            <wp:effectExtent l="0" t="0" r="9525" b="0"/>
            <wp:wrapSquare wrapText="bothSides"/>
            <wp:docPr id="5" name="Picture 5" descr="A picture containing light, traffic, sitting, l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ight, traffic, sitting, lit&#10;&#10;Description automatically generated"/>
                    <pic:cNvPicPr>
                      <a:picLocks noChangeAspect="1" noChangeArrowheads="1"/>
                    </pic:cNvPicPr>
                  </pic:nvPicPr>
                  <pic:blipFill>
                    <a:blip r:embed="rId7" cstate="print">
                      <a:alphaModFix amt="70000"/>
                      <a:extLst>
                        <a:ext uri="{28A0092B-C50C-407E-A947-70E740481C1C}">
                          <a14:useLocalDpi xmlns:a14="http://schemas.microsoft.com/office/drawing/2010/main" val="0"/>
                        </a:ext>
                      </a:extLst>
                    </a:blip>
                    <a:srcRect/>
                    <a:stretch>
                      <a:fillRect/>
                    </a:stretch>
                  </pic:blipFill>
                  <pic:spPr bwMode="auto">
                    <a:xfrm>
                      <a:off x="0" y="0"/>
                      <a:ext cx="1781175"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32339" w14:textId="77777777" w:rsidR="00111D47" w:rsidRPr="00C7011D" w:rsidRDefault="00111D47" w:rsidP="00111D47">
      <w:pPr>
        <w:pStyle w:val="Default"/>
        <w:tabs>
          <w:tab w:val="left" w:pos="2250"/>
        </w:tabs>
        <w:ind w:left="2250" w:hanging="630"/>
        <w:jc w:val="both"/>
        <w:rPr>
          <w:rFonts w:ascii="Times New Roman" w:hAnsi="Times New Roman" w:cs="Times New Roman"/>
          <w:i/>
          <w:iCs/>
          <w:color w:val="auto"/>
        </w:rPr>
      </w:pPr>
    </w:p>
    <w:p w14:paraId="71061C08" w14:textId="77777777" w:rsidR="00644027" w:rsidRPr="00C7011D" w:rsidRDefault="00111D47" w:rsidP="00644027">
      <w:pPr>
        <w:pStyle w:val="Default"/>
        <w:tabs>
          <w:tab w:val="left" w:pos="2250"/>
        </w:tabs>
        <w:ind w:left="2250" w:hanging="630"/>
        <w:jc w:val="both"/>
        <w:rPr>
          <w:rFonts w:ascii="Times New Roman" w:hAnsi="Times New Roman" w:cs="Times New Roman"/>
          <w:color w:val="auto"/>
        </w:rPr>
      </w:pPr>
      <w:r w:rsidRPr="00C7011D">
        <w:rPr>
          <w:rFonts w:ascii="Times New Roman" w:hAnsi="Times New Roman" w:cs="Times New Roman"/>
          <w:i/>
          <w:iCs/>
          <w:color w:val="auto"/>
        </w:rPr>
        <w:tab/>
      </w:r>
      <w:r w:rsidR="00E659FE" w:rsidRPr="00C7011D">
        <w:rPr>
          <w:rFonts w:ascii="Times New Roman" w:hAnsi="Times New Roman" w:cs="Times New Roman"/>
          <w:i/>
          <w:iCs/>
          <w:color w:val="auto"/>
        </w:rPr>
        <w:t>Figure 1</w:t>
      </w:r>
      <w:r w:rsidR="00E659FE" w:rsidRPr="00C7011D">
        <w:rPr>
          <w:rFonts w:ascii="Times New Roman" w:hAnsi="Times New Roman" w:cs="Times New Roman"/>
          <w:color w:val="auto"/>
        </w:rPr>
        <w:t>. A lava lamp works by changing the density of two immiscible liquids upon heating, thereby causing blobs of oil to rise</w:t>
      </w:r>
      <w:r w:rsidRPr="00C7011D">
        <w:rPr>
          <w:rFonts w:ascii="Times New Roman" w:hAnsi="Times New Roman" w:cs="Times New Roman"/>
          <w:color w:val="auto"/>
        </w:rPr>
        <w:t>.</w:t>
      </w:r>
      <w:bookmarkStart w:id="1" w:name="_Hlk110428871"/>
      <w:bookmarkEnd w:id="0"/>
    </w:p>
    <w:p w14:paraId="2D46D4D0" w14:textId="77777777" w:rsidR="00644027" w:rsidRPr="00C7011D" w:rsidRDefault="00644027" w:rsidP="00644027">
      <w:pPr>
        <w:pStyle w:val="Default"/>
        <w:tabs>
          <w:tab w:val="left" w:pos="2250"/>
        </w:tabs>
        <w:ind w:left="2250" w:hanging="630"/>
        <w:jc w:val="both"/>
        <w:rPr>
          <w:rFonts w:ascii="Times New Roman" w:hAnsi="Times New Roman" w:cs="Times New Roman"/>
          <w:color w:val="auto"/>
        </w:rPr>
      </w:pPr>
    </w:p>
    <w:p w14:paraId="226D1C40" w14:textId="77777777" w:rsidR="00CC7A00" w:rsidRPr="00C7011D" w:rsidRDefault="00CC7A00" w:rsidP="00644027">
      <w:pPr>
        <w:pStyle w:val="Default"/>
        <w:tabs>
          <w:tab w:val="left" w:pos="1620"/>
        </w:tabs>
        <w:ind w:firstLine="720"/>
        <w:rPr>
          <w:rFonts w:ascii="Times New Roman" w:hAnsi="Times New Roman" w:cs="Times New Roman"/>
          <w:color w:val="auto"/>
        </w:rPr>
      </w:pPr>
    </w:p>
    <w:p w14:paraId="3FD139E5" w14:textId="77777777" w:rsidR="00F16C9A" w:rsidRPr="00C7011D" w:rsidRDefault="00F16C9A" w:rsidP="00CC7A00">
      <w:pPr>
        <w:pStyle w:val="Default"/>
        <w:tabs>
          <w:tab w:val="left" w:pos="1620"/>
        </w:tabs>
        <w:ind w:firstLine="720"/>
        <w:jc w:val="both"/>
        <w:rPr>
          <w:rFonts w:ascii="Times New Roman" w:hAnsi="Times New Roman" w:cs="Times New Roman"/>
          <w:color w:val="auto"/>
        </w:rPr>
      </w:pPr>
    </w:p>
    <w:p w14:paraId="35F8F1E8" w14:textId="2E9C5E0F" w:rsidR="00CC7A00" w:rsidRPr="00C7011D" w:rsidRDefault="00644027" w:rsidP="00CC7A00">
      <w:pPr>
        <w:pStyle w:val="Default"/>
        <w:tabs>
          <w:tab w:val="left" w:pos="1620"/>
        </w:tabs>
        <w:ind w:firstLine="720"/>
        <w:jc w:val="both"/>
        <w:rPr>
          <w:rFonts w:ascii="Times New Roman" w:hAnsi="Times New Roman" w:cs="Times New Roman"/>
          <w:color w:val="auto"/>
        </w:rPr>
      </w:pPr>
      <w:r w:rsidRPr="00C7011D">
        <w:rPr>
          <w:rFonts w:ascii="Times New Roman" w:hAnsi="Times New Roman" w:cs="Times New Roman"/>
          <w:color w:val="auto"/>
        </w:rPr>
        <w:t>I</w:t>
      </w:r>
      <w:r w:rsidR="009C2A75" w:rsidRPr="00C7011D">
        <w:rPr>
          <w:rFonts w:ascii="Times New Roman" w:hAnsi="Times New Roman" w:cs="Times New Roman"/>
          <w:color w:val="auto"/>
        </w:rPr>
        <w:t xml:space="preserve">n today’s lab, you will be working with two unknown tea drink samples. You will then be tasked with identifying which sample is regular and which is diet by determining their densities from volume and mass measurements. The main difference between the two beverages is that regular drinks contain sugar, while diet beverages contain sugar substitutes. Diet drinks contain less calories than regular drinks and they also contain less sugar. The significant difference in sugar content between regular and diet beverages account for differences in their density. </w:t>
      </w:r>
      <w:bookmarkEnd w:id="1"/>
    </w:p>
    <w:p w14:paraId="1B6B84F5" w14:textId="6E0A8EAC" w:rsidR="00E659FE" w:rsidRPr="00934A40" w:rsidRDefault="00E659FE" w:rsidP="00CC7A00">
      <w:pPr>
        <w:pStyle w:val="Default"/>
        <w:tabs>
          <w:tab w:val="left" w:pos="1620"/>
        </w:tabs>
        <w:rPr>
          <w:rFonts w:ascii="Times New Roman" w:hAnsi="Times New Roman" w:cs="Times New Roman"/>
          <w:color w:val="auto"/>
          <w:sz w:val="28"/>
          <w:szCs w:val="28"/>
        </w:rPr>
      </w:pPr>
      <w:r w:rsidRPr="00934A40">
        <w:rPr>
          <w:rFonts w:ascii="Times New Roman" w:hAnsi="Times New Roman" w:cs="Times New Roman"/>
          <w:b/>
          <w:bCs/>
          <w:color w:val="auto"/>
          <w:sz w:val="28"/>
          <w:szCs w:val="28"/>
        </w:rPr>
        <w:lastRenderedPageBreak/>
        <w:t xml:space="preserve">Goals/Objectives </w:t>
      </w:r>
    </w:p>
    <w:p w14:paraId="06D875DC" w14:textId="1AE5FFA0" w:rsidR="00E659FE" w:rsidRPr="00C7011D" w:rsidRDefault="00E659FE" w:rsidP="00CC7A00">
      <w:pPr>
        <w:pStyle w:val="Default"/>
        <w:ind w:firstLine="720"/>
        <w:jc w:val="both"/>
        <w:rPr>
          <w:rFonts w:ascii="Times New Roman" w:hAnsi="Times New Roman" w:cs="Times New Roman"/>
          <w:color w:val="auto"/>
        </w:rPr>
      </w:pPr>
      <w:r w:rsidRPr="00C7011D">
        <w:rPr>
          <w:rFonts w:ascii="Times New Roman" w:hAnsi="Times New Roman" w:cs="Times New Roman"/>
          <w:color w:val="auto"/>
        </w:rPr>
        <w:t xml:space="preserve">The specific goals of this experiment are to: (1) use a volumetric pipet to accurately measure the volume, and the analytical balance to measure the mass, of 10-mL of each of two unknown tea samples; (2) calculate the density of the samples from volume and mass measurements; (3) use the calculated density to identify which sample is regular tea and which sample is diet tea </w:t>
      </w:r>
    </w:p>
    <w:p w14:paraId="28F04182" w14:textId="77777777" w:rsidR="00E659FE" w:rsidRPr="00C7011D" w:rsidRDefault="00E659FE" w:rsidP="00B26995">
      <w:pPr>
        <w:pStyle w:val="Default"/>
        <w:ind w:firstLine="720"/>
        <w:rPr>
          <w:rFonts w:ascii="Times New Roman" w:hAnsi="Times New Roman" w:cs="Times New Roman"/>
          <w:color w:val="auto"/>
        </w:rPr>
      </w:pPr>
    </w:p>
    <w:p w14:paraId="392E3E02" w14:textId="104E155E" w:rsidR="00E659FE" w:rsidRPr="00934A40" w:rsidRDefault="00E659FE" w:rsidP="00B26995">
      <w:pPr>
        <w:pStyle w:val="Default"/>
        <w:rPr>
          <w:rFonts w:ascii="Times New Roman" w:hAnsi="Times New Roman" w:cs="Times New Roman"/>
          <w:b/>
          <w:bCs/>
          <w:color w:val="auto"/>
          <w:sz w:val="28"/>
          <w:szCs w:val="28"/>
        </w:rPr>
      </w:pPr>
      <w:r w:rsidRPr="00934A40">
        <w:rPr>
          <w:rFonts w:ascii="Times New Roman" w:hAnsi="Times New Roman" w:cs="Times New Roman"/>
          <w:b/>
          <w:bCs/>
          <w:color w:val="auto"/>
          <w:sz w:val="28"/>
          <w:szCs w:val="28"/>
        </w:rPr>
        <w:t xml:space="preserve">Pre-lab Questions </w:t>
      </w:r>
    </w:p>
    <w:p w14:paraId="03F20244" w14:textId="77777777" w:rsidR="00CC7A00" w:rsidRPr="00C7011D" w:rsidRDefault="00CC7A00" w:rsidP="00B26995">
      <w:pPr>
        <w:pStyle w:val="Default"/>
        <w:rPr>
          <w:rFonts w:ascii="Times New Roman" w:hAnsi="Times New Roman" w:cs="Times New Roman"/>
          <w:color w:val="auto"/>
        </w:rPr>
      </w:pPr>
    </w:p>
    <w:p w14:paraId="3E0D9856" w14:textId="66A882BD" w:rsidR="00E659FE" w:rsidRPr="00C7011D" w:rsidRDefault="00E659FE" w:rsidP="00CA279D">
      <w:pPr>
        <w:pStyle w:val="Default"/>
        <w:numPr>
          <w:ilvl w:val="0"/>
          <w:numId w:val="2"/>
        </w:numPr>
        <w:spacing w:after="608"/>
        <w:ind w:left="360"/>
        <w:rPr>
          <w:rFonts w:ascii="Times New Roman" w:hAnsi="Times New Roman" w:cs="Times New Roman"/>
          <w:color w:val="auto"/>
        </w:rPr>
      </w:pPr>
      <w:r w:rsidRPr="00C7011D">
        <w:rPr>
          <w:rFonts w:ascii="Times New Roman" w:hAnsi="Times New Roman" w:cs="Times New Roman"/>
          <w:color w:val="auto"/>
        </w:rPr>
        <w:t xml:space="preserve">Look up the ingredients in regular green tea and diet green tea drinks. Make sure they are the same brand. Indicate the brand that you chose and list all the major ingredients for each type of tea drink. </w:t>
      </w:r>
    </w:p>
    <w:p w14:paraId="69AC8837" w14:textId="1AF293FA" w:rsidR="0041665E" w:rsidRPr="00C7011D" w:rsidRDefault="0041665E" w:rsidP="0041665E">
      <w:pPr>
        <w:pStyle w:val="Default"/>
        <w:spacing w:after="608"/>
        <w:rPr>
          <w:rFonts w:ascii="Times New Roman" w:hAnsi="Times New Roman" w:cs="Times New Roman"/>
          <w:color w:val="auto"/>
        </w:rPr>
      </w:pPr>
    </w:p>
    <w:p w14:paraId="0AD65349" w14:textId="77777777" w:rsidR="00E659FE" w:rsidRPr="00C7011D" w:rsidRDefault="00E659FE" w:rsidP="00B26995">
      <w:pPr>
        <w:pStyle w:val="Default"/>
        <w:spacing w:after="608"/>
        <w:rPr>
          <w:rFonts w:ascii="Times New Roman" w:hAnsi="Times New Roman" w:cs="Times New Roman"/>
          <w:color w:val="auto"/>
        </w:rPr>
      </w:pPr>
    </w:p>
    <w:p w14:paraId="2A99EB44" w14:textId="7A1506AC" w:rsidR="00E659FE" w:rsidRPr="00C7011D" w:rsidRDefault="00E659FE" w:rsidP="00CA279D">
      <w:pPr>
        <w:pStyle w:val="Default"/>
        <w:numPr>
          <w:ilvl w:val="0"/>
          <w:numId w:val="2"/>
        </w:numPr>
        <w:ind w:left="360"/>
        <w:rPr>
          <w:rFonts w:ascii="Times New Roman" w:hAnsi="Times New Roman" w:cs="Times New Roman"/>
          <w:color w:val="auto"/>
        </w:rPr>
      </w:pPr>
      <w:r w:rsidRPr="00C7011D">
        <w:rPr>
          <w:rFonts w:ascii="Times New Roman" w:hAnsi="Times New Roman" w:cs="Times New Roman"/>
          <w:color w:val="auto"/>
        </w:rPr>
        <w:t xml:space="preserve">How do you expect the density of diet green tea and regular green tea to compare? Explain your reasoning. </w:t>
      </w:r>
    </w:p>
    <w:p w14:paraId="6DE3693D" w14:textId="13ADE6AE" w:rsidR="00E659FE" w:rsidRPr="00C7011D" w:rsidRDefault="00E659FE" w:rsidP="00B26995">
      <w:pPr>
        <w:pStyle w:val="Default"/>
        <w:rPr>
          <w:rFonts w:ascii="Times New Roman" w:hAnsi="Times New Roman" w:cs="Times New Roman"/>
          <w:color w:val="auto"/>
        </w:rPr>
      </w:pPr>
    </w:p>
    <w:p w14:paraId="48494BAF" w14:textId="68FC516A" w:rsidR="00E659FE" w:rsidRPr="00C7011D" w:rsidRDefault="00E659FE" w:rsidP="00B26995">
      <w:pPr>
        <w:pStyle w:val="Default"/>
        <w:rPr>
          <w:rFonts w:ascii="Times New Roman" w:hAnsi="Times New Roman" w:cs="Times New Roman"/>
          <w:color w:val="auto"/>
        </w:rPr>
      </w:pPr>
    </w:p>
    <w:p w14:paraId="32CC4752" w14:textId="61D8D946" w:rsidR="00440D14" w:rsidRPr="00C7011D" w:rsidRDefault="00440D14" w:rsidP="00440D14">
      <w:pPr>
        <w:rPr>
          <w:rFonts w:ascii="Times New Roman" w:hAnsi="Times New Roman" w:cs="Times New Roman"/>
          <w:sz w:val="24"/>
          <w:szCs w:val="24"/>
        </w:rPr>
      </w:pPr>
    </w:p>
    <w:p w14:paraId="57142D04" w14:textId="3C0FE372" w:rsidR="00440D14" w:rsidRPr="00C7011D" w:rsidRDefault="00440D14" w:rsidP="00440D14">
      <w:pPr>
        <w:rPr>
          <w:rFonts w:ascii="Times New Roman" w:hAnsi="Times New Roman" w:cs="Times New Roman"/>
          <w:sz w:val="24"/>
          <w:szCs w:val="24"/>
        </w:rPr>
      </w:pPr>
    </w:p>
    <w:p w14:paraId="489562F5" w14:textId="260222FA" w:rsidR="00440D14" w:rsidRPr="00C7011D" w:rsidRDefault="00440D14" w:rsidP="00440D14">
      <w:pPr>
        <w:rPr>
          <w:rFonts w:ascii="Times New Roman" w:hAnsi="Times New Roman" w:cs="Times New Roman"/>
          <w:sz w:val="24"/>
          <w:szCs w:val="24"/>
        </w:rPr>
      </w:pPr>
    </w:p>
    <w:p w14:paraId="3B049FB8" w14:textId="3B7039F3" w:rsidR="00440D14" w:rsidRPr="00C7011D" w:rsidRDefault="00440D14" w:rsidP="00440D14">
      <w:pPr>
        <w:rPr>
          <w:rFonts w:ascii="Times New Roman" w:hAnsi="Times New Roman" w:cs="Times New Roman"/>
          <w:sz w:val="24"/>
          <w:szCs w:val="24"/>
        </w:rPr>
      </w:pPr>
    </w:p>
    <w:p w14:paraId="5B6BEC87" w14:textId="565DDB4C" w:rsidR="00440D14" w:rsidRPr="00C7011D" w:rsidRDefault="00440D14" w:rsidP="00440D14">
      <w:pPr>
        <w:rPr>
          <w:rFonts w:ascii="Times New Roman" w:hAnsi="Times New Roman" w:cs="Times New Roman"/>
          <w:sz w:val="24"/>
          <w:szCs w:val="24"/>
        </w:rPr>
      </w:pPr>
    </w:p>
    <w:p w14:paraId="69B2CDCB" w14:textId="453F16D8" w:rsidR="00440D14" w:rsidRPr="006D63F9" w:rsidRDefault="00934A40" w:rsidP="00440D14">
      <w:pPr>
        <w:rPr>
          <w:rFonts w:ascii="Times New Roman" w:hAnsi="Times New Roman" w:cs="Times New Roman"/>
          <w:b/>
          <w:bCs/>
          <w:sz w:val="28"/>
          <w:szCs w:val="28"/>
        </w:rPr>
      </w:pPr>
      <w:r w:rsidRPr="006D63F9">
        <w:rPr>
          <w:rFonts w:ascii="Times New Roman" w:hAnsi="Times New Roman" w:cs="Times New Roman"/>
          <w:b/>
          <w:bCs/>
          <w:sz w:val="28"/>
          <w:szCs w:val="28"/>
        </w:rPr>
        <w:t>Materials List</w:t>
      </w:r>
    </w:p>
    <w:p w14:paraId="09D36673" w14:textId="671AD67B" w:rsidR="00934A40" w:rsidRPr="006D63F9" w:rsidRDefault="005D1E55" w:rsidP="006D63F9">
      <w:pPr>
        <w:pStyle w:val="ListParagraph"/>
        <w:numPr>
          <w:ilvl w:val="0"/>
          <w:numId w:val="13"/>
        </w:numPr>
        <w:rPr>
          <w:rFonts w:ascii="Times New Roman" w:hAnsi="Times New Roman" w:cs="Times New Roman"/>
          <w:sz w:val="24"/>
          <w:szCs w:val="24"/>
        </w:rPr>
      </w:pPr>
      <w:r w:rsidRPr="006D63F9">
        <w:rPr>
          <w:rFonts w:ascii="Times New Roman" w:hAnsi="Times New Roman" w:cs="Times New Roman"/>
          <w:sz w:val="24"/>
          <w:szCs w:val="24"/>
        </w:rPr>
        <w:t>50mL beakers</w:t>
      </w:r>
    </w:p>
    <w:p w14:paraId="08F32C35" w14:textId="39318ABF" w:rsidR="005D1E55" w:rsidRPr="006D63F9" w:rsidRDefault="005D1E55" w:rsidP="006D63F9">
      <w:pPr>
        <w:pStyle w:val="ListParagraph"/>
        <w:numPr>
          <w:ilvl w:val="0"/>
          <w:numId w:val="13"/>
        </w:numPr>
        <w:rPr>
          <w:rFonts w:ascii="Times New Roman" w:hAnsi="Times New Roman" w:cs="Times New Roman"/>
          <w:sz w:val="24"/>
          <w:szCs w:val="24"/>
        </w:rPr>
      </w:pPr>
      <w:r w:rsidRPr="006D63F9">
        <w:rPr>
          <w:rFonts w:ascii="Times New Roman" w:hAnsi="Times New Roman" w:cs="Times New Roman"/>
          <w:sz w:val="24"/>
          <w:szCs w:val="24"/>
        </w:rPr>
        <w:t>10mL volumetric pipets</w:t>
      </w:r>
    </w:p>
    <w:p w14:paraId="0F546F3B" w14:textId="16F5CC3B" w:rsidR="005D1E55" w:rsidRDefault="005D1E55" w:rsidP="006D63F9">
      <w:pPr>
        <w:pStyle w:val="ListParagraph"/>
        <w:numPr>
          <w:ilvl w:val="0"/>
          <w:numId w:val="13"/>
        </w:numPr>
        <w:rPr>
          <w:rFonts w:ascii="Times New Roman" w:hAnsi="Times New Roman" w:cs="Times New Roman"/>
          <w:sz w:val="24"/>
          <w:szCs w:val="24"/>
        </w:rPr>
      </w:pPr>
      <w:r w:rsidRPr="006D63F9">
        <w:rPr>
          <w:rFonts w:ascii="Times New Roman" w:hAnsi="Times New Roman" w:cs="Times New Roman"/>
          <w:sz w:val="24"/>
          <w:szCs w:val="24"/>
        </w:rPr>
        <w:t>Unknown Tea Samples A &amp; B</w:t>
      </w:r>
    </w:p>
    <w:p w14:paraId="1B875743" w14:textId="2E23DA7C" w:rsidR="006D63F9" w:rsidRPr="006D63F9" w:rsidRDefault="006D63F9" w:rsidP="006D63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Balances</w:t>
      </w:r>
    </w:p>
    <w:p w14:paraId="6D13030C" w14:textId="77777777" w:rsidR="006D63F9" w:rsidRPr="00C7011D" w:rsidRDefault="006D63F9" w:rsidP="00440D14">
      <w:pPr>
        <w:rPr>
          <w:rFonts w:ascii="Times New Roman" w:hAnsi="Times New Roman" w:cs="Times New Roman"/>
          <w:sz w:val="24"/>
          <w:szCs w:val="24"/>
        </w:rPr>
      </w:pPr>
    </w:p>
    <w:p w14:paraId="5DE86C32" w14:textId="388BB57F" w:rsidR="00440D14" w:rsidRPr="00C7011D" w:rsidRDefault="00440D14" w:rsidP="00440D14">
      <w:pPr>
        <w:rPr>
          <w:rFonts w:ascii="Times New Roman" w:hAnsi="Times New Roman" w:cs="Times New Roman"/>
          <w:sz w:val="24"/>
          <w:szCs w:val="24"/>
        </w:rPr>
      </w:pPr>
    </w:p>
    <w:p w14:paraId="62BEA23A" w14:textId="466263C9" w:rsidR="00440D14" w:rsidRPr="00C7011D" w:rsidRDefault="00440D14" w:rsidP="00440D14">
      <w:pPr>
        <w:rPr>
          <w:rFonts w:ascii="Times New Roman" w:hAnsi="Times New Roman" w:cs="Times New Roman"/>
          <w:sz w:val="24"/>
          <w:szCs w:val="24"/>
        </w:rPr>
      </w:pPr>
    </w:p>
    <w:p w14:paraId="2C70609B" w14:textId="6E36E649" w:rsidR="00D7022F" w:rsidRPr="00C7011D" w:rsidRDefault="00D7022F">
      <w:pPr>
        <w:rPr>
          <w:rFonts w:ascii="Times New Roman" w:hAnsi="Times New Roman" w:cs="Times New Roman"/>
          <w:b/>
          <w:bCs/>
          <w:sz w:val="24"/>
          <w:szCs w:val="24"/>
        </w:rPr>
      </w:pPr>
      <w:r w:rsidRPr="00C7011D">
        <w:rPr>
          <w:rFonts w:ascii="Times New Roman" w:hAnsi="Times New Roman" w:cs="Times New Roman"/>
          <w:b/>
          <w:bCs/>
          <w:sz w:val="24"/>
          <w:szCs w:val="24"/>
        </w:rPr>
        <w:br w:type="page"/>
      </w:r>
    </w:p>
    <w:p w14:paraId="6D5F1AE1" w14:textId="353D583B" w:rsidR="00CC7A00" w:rsidRPr="006D63F9" w:rsidRDefault="00E659FE" w:rsidP="0041665E">
      <w:pPr>
        <w:tabs>
          <w:tab w:val="left" w:pos="4725"/>
        </w:tabs>
        <w:rPr>
          <w:rFonts w:ascii="Times New Roman" w:hAnsi="Times New Roman" w:cs="Times New Roman"/>
          <w:sz w:val="28"/>
          <w:szCs w:val="28"/>
        </w:rPr>
      </w:pPr>
      <w:r w:rsidRPr="006D63F9">
        <w:rPr>
          <w:rFonts w:ascii="Times New Roman" w:hAnsi="Times New Roman" w:cs="Times New Roman"/>
          <w:b/>
          <w:bCs/>
          <w:sz w:val="28"/>
          <w:szCs w:val="28"/>
        </w:rPr>
        <w:lastRenderedPageBreak/>
        <w:t>Experimental Procedure</w:t>
      </w:r>
    </w:p>
    <w:p w14:paraId="1A78623F" w14:textId="68C29B36" w:rsidR="00E659FE" w:rsidRPr="00C7011D" w:rsidRDefault="00E659FE" w:rsidP="00D7022F">
      <w:pPr>
        <w:pStyle w:val="Default"/>
        <w:numPr>
          <w:ilvl w:val="0"/>
          <w:numId w:val="4"/>
        </w:numPr>
        <w:spacing w:after="171"/>
        <w:ind w:left="360"/>
        <w:jc w:val="both"/>
        <w:rPr>
          <w:rFonts w:ascii="Times New Roman" w:hAnsi="Times New Roman" w:cs="Times New Roman"/>
          <w:color w:val="auto"/>
        </w:rPr>
      </w:pPr>
      <w:r w:rsidRPr="00C7011D">
        <w:rPr>
          <w:rFonts w:ascii="Times New Roman" w:hAnsi="Times New Roman" w:cs="Times New Roman"/>
          <w:color w:val="auto"/>
        </w:rPr>
        <w:t xml:space="preserve">Obtain two clean, dry 50-mL beakers and mark them “A” and “B” using labeling tape. Measure their mass using the same analytical balance. Record the mass of beaker A in </w:t>
      </w:r>
      <w:r w:rsidRPr="00C7011D">
        <w:rPr>
          <w:rFonts w:ascii="Times New Roman" w:hAnsi="Times New Roman" w:cs="Times New Roman"/>
          <w:b/>
          <w:bCs/>
          <w:i/>
          <w:iCs/>
          <w:color w:val="auto"/>
        </w:rPr>
        <w:t>Table 1</w:t>
      </w:r>
      <w:r w:rsidRPr="00C7011D">
        <w:rPr>
          <w:rFonts w:ascii="Times New Roman" w:hAnsi="Times New Roman" w:cs="Times New Roman"/>
          <w:color w:val="auto"/>
        </w:rPr>
        <w:t xml:space="preserve"> and the mass of beaker B in </w:t>
      </w:r>
      <w:r w:rsidRPr="00C7011D">
        <w:rPr>
          <w:rFonts w:ascii="Times New Roman" w:hAnsi="Times New Roman" w:cs="Times New Roman"/>
          <w:b/>
          <w:bCs/>
          <w:i/>
          <w:iCs/>
          <w:color w:val="auto"/>
        </w:rPr>
        <w:t>Table 2</w:t>
      </w:r>
      <w:r w:rsidRPr="00C7011D">
        <w:rPr>
          <w:rFonts w:ascii="Times New Roman" w:hAnsi="Times New Roman" w:cs="Times New Roman"/>
          <w:color w:val="auto"/>
        </w:rPr>
        <w:t xml:space="preserve">. </w:t>
      </w:r>
      <w:r w:rsidRPr="00C7011D">
        <w:rPr>
          <w:rFonts w:ascii="Times New Roman" w:hAnsi="Times New Roman" w:cs="Times New Roman"/>
          <w:b/>
          <w:bCs/>
          <w:i/>
          <w:iCs/>
          <w:color w:val="auto"/>
        </w:rPr>
        <w:t xml:space="preserve">Make sure you record the entire mass displayed in the balance (up to three decimal places). </w:t>
      </w:r>
    </w:p>
    <w:p w14:paraId="51F4B27C" w14:textId="317B1796" w:rsidR="008B5DFB" w:rsidRPr="00C7011D" w:rsidRDefault="0041665E" w:rsidP="00D7022F">
      <w:pPr>
        <w:pStyle w:val="Default"/>
        <w:numPr>
          <w:ilvl w:val="0"/>
          <w:numId w:val="4"/>
        </w:numPr>
        <w:spacing w:after="171"/>
        <w:ind w:left="360"/>
        <w:jc w:val="both"/>
        <w:rPr>
          <w:rFonts w:ascii="Times New Roman" w:hAnsi="Times New Roman" w:cs="Times New Roman"/>
          <w:color w:val="auto"/>
        </w:rPr>
      </w:pPr>
      <w:r w:rsidRPr="00C7011D">
        <w:rPr>
          <w:rFonts w:ascii="Times New Roman" w:hAnsi="Times New Roman" w:cs="Times New Roman"/>
          <w:color w:val="auto"/>
        </w:rPr>
        <w:t xml:space="preserve">Using the 10mL volumetric pipet, transfer 10mL of </w:t>
      </w:r>
      <w:r w:rsidR="008B5DFB" w:rsidRPr="00C7011D">
        <w:rPr>
          <w:rFonts w:ascii="Times New Roman" w:hAnsi="Times New Roman" w:cs="Times New Roman"/>
          <w:b/>
          <w:bCs/>
          <w:color w:val="auto"/>
        </w:rPr>
        <w:t xml:space="preserve">Unknown </w:t>
      </w:r>
      <w:r w:rsidRPr="00C7011D">
        <w:rPr>
          <w:rFonts w:ascii="Times New Roman" w:hAnsi="Times New Roman" w:cs="Times New Roman"/>
          <w:b/>
          <w:bCs/>
          <w:color w:val="auto"/>
        </w:rPr>
        <w:t>Sample A</w:t>
      </w:r>
      <w:r w:rsidRPr="00C7011D">
        <w:rPr>
          <w:rFonts w:ascii="Times New Roman" w:hAnsi="Times New Roman" w:cs="Times New Roman"/>
          <w:color w:val="auto"/>
        </w:rPr>
        <w:t xml:space="preserve"> into your labeled beaker (A).  </w:t>
      </w:r>
    </w:p>
    <w:p w14:paraId="6D411C1A" w14:textId="58565038" w:rsidR="008B5DFB" w:rsidRPr="00C7011D" w:rsidRDefault="008B5DFB" w:rsidP="00D7022F">
      <w:pPr>
        <w:pStyle w:val="Default"/>
        <w:spacing w:after="171"/>
        <w:ind w:left="360"/>
        <w:jc w:val="both"/>
        <w:rPr>
          <w:rFonts w:ascii="Times New Roman" w:hAnsi="Times New Roman" w:cs="Times New Roman"/>
          <w:color w:val="auto"/>
        </w:rPr>
      </w:pPr>
      <w:r w:rsidRPr="00C7011D">
        <w:rPr>
          <w:rFonts w:ascii="Times New Roman" w:hAnsi="Times New Roman" w:cs="Times New Roman"/>
          <w:noProof/>
          <w:color w:val="auto"/>
        </w:rPr>
        <w:drawing>
          <wp:anchor distT="0" distB="0" distL="114300" distR="114300" simplePos="0" relativeHeight="251658243" behindDoc="1" locked="0" layoutInCell="1" allowOverlap="1" wp14:anchorId="3ED8C306" wp14:editId="36C91FCD">
            <wp:simplePos x="0" y="0"/>
            <wp:positionH relativeFrom="margin">
              <wp:align>right</wp:align>
            </wp:positionH>
            <wp:positionV relativeFrom="paragraph">
              <wp:posOffset>6350</wp:posOffset>
            </wp:positionV>
            <wp:extent cx="2228850" cy="1133475"/>
            <wp:effectExtent l="0" t="0" r="0" b="9525"/>
            <wp:wrapTight wrapText="bothSides">
              <wp:wrapPolygon edited="0">
                <wp:start x="0" y="0"/>
                <wp:lineTo x="0" y="21418"/>
                <wp:lineTo x="21415" y="21418"/>
                <wp:lineTo x="21415" y="0"/>
                <wp:lineTo x="0" y="0"/>
              </wp:wrapPolygon>
            </wp:wrapTight>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rotWithShape="1">
                    <a:blip r:embed="rId8">
                      <a:extLst>
                        <a:ext uri="{28A0092B-C50C-407E-A947-70E740481C1C}">
                          <a14:useLocalDpi xmlns:a14="http://schemas.microsoft.com/office/drawing/2010/main" val="0"/>
                        </a:ext>
                      </a:extLst>
                    </a:blip>
                    <a:srcRect r="67499" b="70617"/>
                    <a:stretch/>
                  </pic:blipFill>
                  <pic:spPr bwMode="auto">
                    <a:xfrm>
                      <a:off x="0" y="0"/>
                      <a:ext cx="222885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912820" w14:textId="77777777" w:rsidR="008B5DFB" w:rsidRPr="00C7011D" w:rsidRDefault="0041665E" w:rsidP="00D7022F">
      <w:pPr>
        <w:pStyle w:val="Default"/>
        <w:ind w:left="360"/>
        <w:jc w:val="right"/>
        <w:rPr>
          <w:rFonts w:ascii="Times New Roman" w:hAnsi="Times New Roman" w:cs="Times New Roman"/>
          <w:i/>
          <w:iCs/>
          <w:color w:val="auto"/>
        </w:rPr>
      </w:pPr>
      <w:r w:rsidRPr="00C7011D">
        <w:rPr>
          <w:rFonts w:ascii="Times New Roman" w:hAnsi="Times New Roman" w:cs="Times New Roman"/>
          <w:i/>
          <w:iCs/>
          <w:color w:val="auto"/>
        </w:rPr>
        <w:t>When using the pipet, be sure to measure</w:t>
      </w:r>
    </w:p>
    <w:p w14:paraId="31B0CB40" w14:textId="45460095" w:rsidR="008B5DFB" w:rsidRPr="00C7011D" w:rsidRDefault="0041665E" w:rsidP="00D7022F">
      <w:pPr>
        <w:pStyle w:val="Default"/>
        <w:ind w:left="360"/>
        <w:jc w:val="right"/>
        <w:rPr>
          <w:rFonts w:ascii="Times New Roman" w:hAnsi="Times New Roman" w:cs="Times New Roman"/>
          <w:i/>
          <w:iCs/>
          <w:noProof/>
          <w:color w:val="auto"/>
        </w:rPr>
      </w:pPr>
      <w:r w:rsidRPr="00C7011D">
        <w:rPr>
          <w:rFonts w:ascii="Times New Roman" w:hAnsi="Times New Roman" w:cs="Times New Roman"/>
          <w:i/>
          <w:iCs/>
          <w:color w:val="auto"/>
        </w:rPr>
        <w:t xml:space="preserve"> the 10mL based on the lower meniscus.</w:t>
      </w:r>
    </w:p>
    <w:p w14:paraId="175DDC7D" w14:textId="61522A86" w:rsidR="00E659FE" w:rsidRPr="00C7011D" w:rsidRDefault="00E659FE" w:rsidP="00D7022F">
      <w:pPr>
        <w:pStyle w:val="Default"/>
        <w:spacing w:after="171"/>
        <w:ind w:left="360"/>
        <w:jc w:val="both"/>
        <w:rPr>
          <w:rFonts w:ascii="Times New Roman" w:hAnsi="Times New Roman" w:cs="Times New Roman"/>
          <w:color w:val="auto"/>
        </w:rPr>
      </w:pPr>
    </w:p>
    <w:p w14:paraId="283646C7" w14:textId="77777777" w:rsidR="008B5DFB" w:rsidRPr="00C7011D" w:rsidRDefault="008B5DFB" w:rsidP="00D7022F">
      <w:pPr>
        <w:pStyle w:val="Default"/>
        <w:spacing w:after="171"/>
        <w:ind w:left="360"/>
        <w:jc w:val="both"/>
        <w:rPr>
          <w:rFonts w:ascii="Times New Roman" w:hAnsi="Times New Roman" w:cs="Times New Roman"/>
          <w:color w:val="auto"/>
        </w:rPr>
      </w:pPr>
    </w:p>
    <w:p w14:paraId="66EEF4F0" w14:textId="38C32FC8" w:rsidR="00E659FE" w:rsidRPr="00C7011D" w:rsidRDefault="00E659FE" w:rsidP="00D7022F">
      <w:pPr>
        <w:pStyle w:val="Default"/>
        <w:numPr>
          <w:ilvl w:val="0"/>
          <w:numId w:val="4"/>
        </w:numPr>
        <w:spacing w:after="171"/>
        <w:ind w:left="360"/>
        <w:jc w:val="both"/>
        <w:rPr>
          <w:rFonts w:ascii="Times New Roman" w:hAnsi="Times New Roman" w:cs="Times New Roman"/>
          <w:color w:val="auto"/>
        </w:rPr>
      </w:pPr>
      <w:r w:rsidRPr="00C7011D">
        <w:rPr>
          <w:rFonts w:ascii="Times New Roman" w:hAnsi="Times New Roman" w:cs="Times New Roman"/>
          <w:color w:val="auto"/>
        </w:rPr>
        <w:t xml:space="preserve">Slowly empty 10.00 mL of the first unknown sample from the pipet into beaker A. Using the same balance, measure and record the mass of beaker A and 10.00 mL sample in the “Successive mass” column, Table 1. </w:t>
      </w:r>
      <w:r w:rsidRPr="00C7011D">
        <w:rPr>
          <w:rFonts w:ascii="Times New Roman" w:hAnsi="Times New Roman" w:cs="Times New Roman"/>
          <w:i/>
          <w:iCs/>
          <w:color w:val="auto"/>
        </w:rPr>
        <w:t xml:space="preserve">Do not empty beaker A. </w:t>
      </w:r>
    </w:p>
    <w:p w14:paraId="78378CED" w14:textId="104E127C" w:rsidR="00E659FE" w:rsidRPr="00C7011D" w:rsidRDefault="00E659FE" w:rsidP="00D7022F">
      <w:pPr>
        <w:pStyle w:val="Default"/>
        <w:numPr>
          <w:ilvl w:val="0"/>
          <w:numId w:val="4"/>
        </w:numPr>
        <w:spacing w:after="171"/>
        <w:ind w:left="360"/>
        <w:jc w:val="both"/>
        <w:rPr>
          <w:rFonts w:ascii="Times New Roman" w:hAnsi="Times New Roman" w:cs="Times New Roman"/>
          <w:color w:val="auto"/>
        </w:rPr>
      </w:pPr>
      <w:r w:rsidRPr="00C7011D">
        <w:rPr>
          <w:rFonts w:ascii="Times New Roman" w:hAnsi="Times New Roman" w:cs="Times New Roman"/>
          <w:color w:val="auto"/>
        </w:rPr>
        <w:t xml:space="preserve">Using the same pipet, repeat volume and mass measurements of two more 10.00-mL aliquots of your first unknown sample into beaker A </w:t>
      </w:r>
      <w:r w:rsidRPr="00C7011D">
        <w:rPr>
          <w:rFonts w:ascii="Times New Roman" w:hAnsi="Times New Roman" w:cs="Times New Roman"/>
          <w:b/>
          <w:bCs/>
          <w:i/>
          <w:iCs/>
          <w:color w:val="auto"/>
        </w:rPr>
        <w:t>without emptying the beaker between additions</w:t>
      </w:r>
      <w:r w:rsidRPr="00C7011D">
        <w:rPr>
          <w:rFonts w:ascii="Times New Roman" w:hAnsi="Times New Roman" w:cs="Times New Roman"/>
          <w:color w:val="auto"/>
        </w:rPr>
        <w:t xml:space="preserve">. Be sure to record the mass of the beaker in the “Successive mass” column, Table 1, after each addition of 10.00 mL of the sample. You should have a total of three replicates or trials. </w:t>
      </w:r>
    </w:p>
    <w:p w14:paraId="0D5BBF10" w14:textId="793BB4A7" w:rsidR="008B5DFB" w:rsidRPr="00C7011D" w:rsidRDefault="008B5DFB" w:rsidP="00CC7A00">
      <w:pPr>
        <w:pStyle w:val="Default"/>
        <w:ind w:left="360"/>
        <w:rPr>
          <w:rFonts w:ascii="Times New Roman" w:hAnsi="Times New Roman" w:cs="Times New Roman"/>
          <w:b/>
          <w:bCs/>
          <w:color w:val="auto"/>
        </w:rPr>
      </w:pPr>
      <w:r w:rsidRPr="00C7011D">
        <w:rPr>
          <w:rFonts w:ascii="Times New Roman" w:hAnsi="Times New Roman" w:cs="Times New Roman"/>
          <w:b/>
          <w:bCs/>
          <w:noProof/>
          <w:color w:val="auto"/>
        </w:rPr>
        <w:drawing>
          <wp:anchor distT="0" distB="0" distL="114300" distR="114300" simplePos="0" relativeHeight="251658240" behindDoc="0" locked="0" layoutInCell="1" allowOverlap="1" wp14:anchorId="61F1DC50" wp14:editId="357CD2A3">
            <wp:simplePos x="0" y="0"/>
            <wp:positionH relativeFrom="margin">
              <wp:posOffset>514350</wp:posOffset>
            </wp:positionH>
            <wp:positionV relativeFrom="paragraph">
              <wp:posOffset>40640</wp:posOffset>
            </wp:positionV>
            <wp:extent cx="619125" cy="619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655F7" w14:textId="01642067" w:rsidR="00E659FE" w:rsidRPr="00C7011D" w:rsidRDefault="00E659FE" w:rsidP="00D7022F">
      <w:pPr>
        <w:pStyle w:val="Default"/>
        <w:ind w:left="360"/>
        <w:jc w:val="both"/>
        <w:rPr>
          <w:rFonts w:ascii="Times New Roman" w:hAnsi="Times New Roman" w:cs="Times New Roman"/>
          <w:color w:val="auto"/>
        </w:rPr>
      </w:pPr>
      <w:r w:rsidRPr="00C7011D">
        <w:rPr>
          <w:rFonts w:ascii="Times New Roman" w:hAnsi="Times New Roman" w:cs="Times New Roman"/>
          <w:b/>
          <w:bCs/>
          <w:color w:val="auto"/>
        </w:rPr>
        <w:t xml:space="preserve">DO NOT empty beaker A </w:t>
      </w:r>
      <w:r w:rsidRPr="00C7011D">
        <w:rPr>
          <w:rFonts w:ascii="Times New Roman" w:hAnsi="Times New Roman" w:cs="Times New Roman"/>
          <w:color w:val="auto"/>
        </w:rPr>
        <w:t xml:space="preserve">until all three 10-mL aliquots of the sample have been added and each successive mass has been recorded. </w:t>
      </w:r>
    </w:p>
    <w:p w14:paraId="4CBAC70E" w14:textId="34734CB0" w:rsidR="00E659FE" w:rsidRPr="00C7011D" w:rsidRDefault="00E659FE" w:rsidP="00CC7A00">
      <w:pPr>
        <w:pStyle w:val="Default"/>
        <w:ind w:left="360"/>
        <w:rPr>
          <w:rFonts w:ascii="Times New Roman" w:hAnsi="Times New Roman" w:cs="Times New Roman"/>
          <w:color w:val="auto"/>
        </w:rPr>
      </w:pPr>
    </w:p>
    <w:p w14:paraId="4651C54B" w14:textId="4A0AA16B" w:rsidR="00E659FE" w:rsidRPr="00C7011D" w:rsidRDefault="00E659FE" w:rsidP="00CC7A00">
      <w:pPr>
        <w:pStyle w:val="Default"/>
        <w:ind w:left="360"/>
        <w:rPr>
          <w:rFonts w:ascii="Times New Roman" w:hAnsi="Times New Roman" w:cs="Times New Roman"/>
          <w:color w:val="auto"/>
        </w:rPr>
      </w:pPr>
    </w:p>
    <w:p w14:paraId="0D8D8DE9" w14:textId="6A60BF2A" w:rsidR="001B677A" w:rsidRPr="00C7011D" w:rsidRDefault="00E659FE" w:rsidP="00D7022F">
      <w:pPr>
        <w:pStyle w:val="Default"/>
        <w:numPr>
          <w:ilvl w:val="0"/>
          <w:numId w:val="4"/>
        </w:numPr>
        <w:ind w:left="360"/>
        <w:jc w:val="both"/>
        <w:rPr>
          <w:rFonts w:ascii="Times New Roman" w:hAnsi="Times New Roman" w:cs="Times New Roman"/>
          <w:color w:val="auto"/>
        </w:rPr>
      </w:pPr>
      <w:r w:rsidRPr="00C7011D">
        <w:rPr>
          <w:rFonts w:ascii="Times New Roman" w:hAnsi="Times New Roman" w:cs="Times New Roman"/>
          <w:color w:val="auto"/>
        </w:rPr>
        <w:t xml:space="preserve">Once you are sure that Table 1 is complete with three trials, and you have </w:t>
      </w:r>
      <w:r w:rsidR="009F1E50" w:rsidRPr="00C7011D">
        <w:rPr>
          <w:rFonts w:ascii="Times New Roman" w:hAnsi="Times New Roman" w:cs="Times New Roman"/>
          <w:color w:val="auto"/>
        </w:rPr>
        <w:t>all</w:t>
      </w:r>
      <w:r w:rsidRPr="00C7011D">
        <w:rPr>
          <w:rFonts w:ascii="Times New Roman" w:hAnsi="Times New Roman" w:cs="Times New Roman"/>
          <w:color w:val="auto"/>
        </w:rPr>
        <w:t xml:space="preserve"> your necessary measurements recorded, pour the contents of beaker A down the drain. </w:t>
      </w:r>
    </w:p>
    <w:p w14:paraId="40F68A18" w14:textId="77777777" w:rsidR="001B677A" w:rsidRPr="00C7011D" w:rsidRDefault="001B677A" w:rsidP="00D7022F">
      <w:pPr>
        <w:pStyle w:val="Default"/>
        <w:ind w:left="360"/>
        <w:jc w:val="both"/>
        <w:rPr>
          <w:rFonts w:ascii="Times New Roman" w:hAnsi="Times New Roman" w:cs="Times New Roman"/>
          <w:color w:val="auto"/>
        </w:rPr>
      </w:pPr>
    </w:p>
    <w:p w14:paraId="678FCD4A" w14:textId="3EC52053" w:rsidR="00E659FE" w:rsidRPr="00C7011D" w:rsidRDefault="00E659FE" w:rsidP="00D7022F">
      <w:pPr>
        <w:pStyle w:val="Default"/>
        <w:numPr>
          <w:ilvl w:val="0"/>
          <w:numId w:val="4"/>
        </w:numPr>
        <w:ind w:left="360"/>
        <w:jc w:val="both"/>
        <w:rPr>
          <w:rFonts w:ascii="Times New Roman" w:hAnsi="Times New Roman" w:cs="Times New Roman"/>
          <w:color w:val="auto"/>
        </w:rPr>
      </w:pPr>
      <w:r w:rsidRPr="00C7011D">
        <w:rPr>
          <w:rFonts w:ascii="Times New Roman" w:hAnsi="Times New Roman" w:cs="Times New Roman"/>
          <w:color w:val="auto"/>
        </w:rPr>
        <w:t xml:space="preserve">Repeat steps </w:t>
      </w:r>
      <w:r w:rsidR="001B677A" w:rsidRPr="00C7011D">
        <w:rPr>
          <w:rFonts w:ascii="Times New Roman" w:hAnsi="Times New Roman" w:cs="Times New Roman"/>
          <w:color w:val="auto"/>
        </w:rPr>
        <w:t>2-5</w:t>
      </w:r>
      <w:r w:rsidRPr="00C7011D">
        <w:rPr>
          <w:rFonts w:ascii="Times New Roman" w:hAnsi="Times New Roman" w:cs="Times New Roman"/>
          <w:color w:val="auto"/>
        </w:rPr>
        <w:t xml:space="preserve"> for your </w:t>
      </w:r>
      <w:r w:rsidR="001B677A" w:rsidRPr="00C7011D">
        <w:rPr>
          <w:rFonts w:ascii="Times New Roman" w:hAnsi="Times New Roman" w:cs="Times New Roman"/>
          <w:b/>
          <w:bCs/>
          <w:color w:val="auto"/>
        </w:rPr>
        <w:t>U</w:t>
      </w:r>
      <w:r w:rsidRPr="00C7011D">
        <w:rPr>
          <w:rFonts w:ascii="Times New Roman" w:hAnsi="Times New Roman" w:cs="Times New Roman"/>
          <w:b/>
          <w:bCs/>
          <w:color w:val="auto"/>
        </w:rPr>
        <w:t xml:space="preserve">nknown </w:t>
      </w:r>
      <w:r w:rsidR="001B677A" w:rsidRPr="00C7011D">
        <w:rPr>
          <w:rFonts w:ascii="Times New Roman" w:hAnsi="Times New Roman" w:cs="Times New Roman"/>
          <w:b/>
          <w:bCs/>
          <w:color w:val="auto"/>
        </w:rPr>
        <w:t>S</w:t>
      </w:r>
      <w:r w:rsidRPr="00C7011D">
        <w:rPr>
          <w:rFonts w:ascii="Times New Roman" w:hAnsi="Times New Roman" w:cs="Times New Roman"/>
          <w:b/>
          <w:bCs/>
          <w:color w:val="auto"/>
        </w:rPr>
        <w:t>ample</w:t>
      </w:r>
      <w:r w:rsidR="001B677A" w:rsidRPr="00C7011D">
        <w:rPr>
          <w:rFonts w:ascii="Times New Roman" w:hAnsi="Times New Roman" w:cs="Times New Roman"/>
          <w:b/>
          <w:bCs/>
          <w:color w:val="auto"/>
        </w:rPr>
        <w:t xml:space="preserve"> B</w:t>
      </w:r>
      <w:r w:rsidRPr="00C7011D">
        <w:rPr>
          <w:rFonts w:ascii="Times New Roman" w:hAnsi="Times New Roman" w:cs="Times New Roman"/>
          <w:color w:val="auto"/>
        </w:rPr>
        <w:t xml:space="preserve">, making sure to dispense volume aliquots into </w:t>
      </w:r>
      <w:r w:rsidRPr="00C7011D">
        <w:rPr>
          <w:rFonts w:ascii="Times New Roman" w:hAnsi="Times New Roman" w:cs="Times New Roman"/>
          <w:b/>
          <w:bCs/>
          <w:i/>
          <w:iCs/>
          <w:color w:val="auto"/>
        </w:rPr>
        <w:t xml:space="preserve">beaker B and record your data in Table 2 </w:t>
      </w:r>
      <w:r w:rsidRPr="00C7011D">
        <w:rPr>
          <w:rFonts w:ascii="Times New Roman" w:hAnsi="Times New Roman" w:cs="Times New Roman"/>
          <w:color w:val="auto"/>
        </w:rPr>
        <w:t xml:space="preserve">below. </w:t>
      </w:r>
    </w:p>
    <w:p w14:paraId="197A3042" w14:textId="77777777" w:rsidR="00E659FE" w:rsidRPr="00C7011D" w:rsidRDefault="00E659FE" w:rsidP="00D7022F">
      <w:pPr>
        <w:pStyle w:val="Default"/>
        <w:ind w:left="360"/>
        <w:jc w:val="both"/>
        <w:rPr>
          <w:rFonts w:ascii="Times New Roman" w:hAnsi="Times New Roman" w:cs="Times New Roman"/>
          <w:color w:val="auto"/>
        </w:rPr>
      </w:pPr>
    </w:p>
    <w:p w14:paraId="62292EC7" w14:textId="6BD0C20B" w:rsidR="001B677A" w:rsidRPr="00C7011D" w:rsidRDefault="001B677A" w:rsidP="00D7022F">
      <w:pPr>
        <w:pStyle w:val="Default"/>
        <w:ind w:left="360"/>
        <w:jc w:val="both"/>
        <w:rPr>
          <w:rFonts w:ascii="Times New Roman" w:hAnsi="Times New Roman" w:cs="Times New Roman"/>
          <w:b/>
          <w:bCs/>
          <w:color w:val="auto"/>
        </w:rPr>
      </w:pPr>
      <w:r w:rsidRPr="00C7011D">
        <w:rPr>
          <w:rFonts w:ascii="Times New Roman" w:hAnsi="Times New Roman" w:cs="Times New Roman"/>
          <w:b/>
          <w:bCs/>
          <w:noProof/>
          <w:color w:val="auto"/>
        </w:rPr>
        <w:drawing>
          <wp:anchor distT="0" distB="0" distL="114300" distR="114300" simplePos="0" relativeHeight="251658241" behindDoc="0" locked="0" layoutInCell="1" allowOverlap="1" wp14:anchorId="3C819FA2" wp14:editId="09867612">
            <wp:simplePos x="0" y="0"/>
            <wp:positionH relativeFrom="margin">
              <wp:posOffset>476250</wp:posOffset>
            </wp:positionH>
            <wp:positionV relativeFrom="paragraph">
              <wp:posOffset>15240</wp:posOffset>
            </wp:positionV>
            <wp:extent cx="628650" cy="628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37304" w14:textId="37950AEC" w:rsidR="00E659FE" w:rsidRPr="00C7011D" w:rsidRDefault="00E659FE" w:rsidP="00D7022F">
      <w:pPr>
        <w:pStyle w:val="Default"/>
        <w:ind w:left="360"/>
        <w:jc w:val="both"/>
        <w:rPr>
          <w:rFonts w:ascii="Times New Roman" w:hAnsi="Times New Roman" w:cs="Times New Roman"/>
          <w:color w:val="auto"/>
        </w:rPr>
      </w:pPr>
      <w:r w:rsidRPr="00C7011D">
        <w:rPr>
          <w:rFonts w:ascii="Times New Roman" w:hAnsi="Times New Roman" w:cs="Times New Roman"/>
          <w:b/>
          <w:bCs/>
          <w:color w:val="auto"/>
        </w:rPr>
        <w:t xml:space="preserve">DO NOT empty beaker B </w:t>
      </w:r>
      <w:r w:rsidRPr="00C7011D">
        <w:rPr>
          <w:rFonts w:ascii="Times New Roman" w:hAnsi="Times New Roman" w:cs="Times New Roman"/>
          <w:color w:val="auto"/>
        </w:rPr>
        <w:t xml:space="preserve">until all three 10-mL aliquots of the sample have been added and each successive mass has been recorded. </w:t>
      </w:r>
    </w:p>
    <w:p w14:paraId="6F201FD7" w14:textId="4BB27F7C" w:rsidR="00E659FE" w:rsidRPr="00C7011D" w:rsidRDefault="00E659FE" w:rsidP="00D7022F">
      <w:pPr>
        <w:pStyle w:val="Default"/>
        <w:ind w:left="360"/>
        <w:jc w:val="both"/>
        <w:rPr>
          <w:rFonts w:ascii="Times New Roman" w:hAnsi="Times New Roman" w:cs="Times New Roman"/>
          <w:color w:val="auto"/>
        </w:rPr>
      </w:pPr>
      <w:r w:rsidRPr="00C7011D">
        <w:rPr>
          <w:rFonts w:ascii="Times New Roman" w:hAnsi="Times New Roman" w:cs="Times New Roman"/>
          <w:color w:val="auto"/>
        </w:rPr>
        <w:t xml:space="preserve"> </w:t>
      </w:r>
    </w:p>
    <w:p w14:paraId="3E726E92" w14:textId="6CD4B93B" w:rsidR="00E659FE" w:rsidRPr="00C7011D" w:rsidRDefault="00E659FE" w:rsidP="00D7022F">
      <w:pPr>
        <w:pStyle w:val="Default"/>
        <w:ind w:left="360"/>
        <w:jc w:val="both"/>
        <w:rPr>
          <w:rFonts w:ascii="Times New Roman" w:hAnsi="Times New Roman" w:cs="Times New Roman"/>
          <w:color w:val="auto"/>
        </w:rPr>
      </w:pPr>
    </w:p>
    <w:p w14:paraId="32F23F5C" w14:textId="6348703B" w:rsidR="00E659FE" w:rsidRPr="00C7011D" w:rsidRDefault="00E659FE" w:rsidP="00D7022F">
      <w:pPr>
        <w:pStyle w:val="Default"/>
        <w:numPr>
          <w:ilvl w:val="0"/>
          <w:numId w:val="4"/>
        </w:numPr>
        <w:ind w:left="360"/>
        <w:jc w:val="both"/>
        <w:rPr>
          <w:rFonts w:ascii="Times New Roman" w:hAnsi="Times New Roman" w:cs="Times New Roman"/>
          <w:color w:val="auto"/>
        </w:rPr>
      </w:pPr>
      <w:r w:rsidRPr="00C7011D">
        <w:rPr>
          <w:rFonts w:ascii="Times New Roman" w:hAnsi="Times New Roman" w:cs="Times New Roman"/>
          <w:color w:val="auto"/>
        </w:rPr>
        <w:t xml:space="preserve">Once you have </w:t>
      </w:r>
      <w:proofErr w:type="gramStart"/>
      <w:r w:rsidRPr="00C7011D">
        <w:rPr>
          <w:rFonts w:ascii="Times New Roman" w:hAnsi="Times New Roman" w:cs="Times New Roman"/>
          <w:color w:val="auto"/>
        </w:rPr>
        <w:t>all of</w:t>
      </w:r>
      <w:proofErr w:type="gramEnd"/>
      <w:r w:rsidRPr="00C7011D">
        <w:rPr>
          <w:rFonts w:ascii="Times New Roman" w:hAnsi="Times New Roman" w:cs="Times New Roman"/>
          <w:color w:val="auto"/>
        </w:rPr>
        <w:t xml:space="preserve"> your necessary measurements recorded, clean the dirty glassware and wipe down your lab bench. </w:t>
      </w:r>
    </w:p>
    <w:p w14:paraId="12758391" w14:textId="77777777" w:rsidR="00E659FE" w:rsidRPr="00C7011D" w:rsidRDefault="00E659FE" w:rsidP="00B26995">
      <w:pPr>
        <w:pStyle w:val="Default"/>
        <w:rPr>
          <w:rFonts w:ascii="Times New Roman" w:hAnsi="Times New Roman" w:cs="Times New Roman"/>
          <w:color w:val="auto"/>
        </w:rPr>
      </w:pPr>
    </w:p>
    <w:p w14:paraId="36457DF9" w14:textId="22FE79AC" w:rsidR="00E659FE" w:rsidRPr="00C7011D" w:rsidRDefault="00E659FE" w:rsidP="00B26995">
      <w:pPr>
        <w:rPr>
          <w:rFonts w:ascii="Times New Roman" w:hAnsi="Times New Roman" w:cs="Times New Roman"/>
          <w:b/>
          <w:bCs/>
          <w:sz w:val="24"/>
          <w:szCs w:val="24"/>
        </w:rPr>
      </w:pPr>
      <w:r w:rsidRPr="00C7011D">
        <w:rPr>
          <w:rFonts w:ascii="Times New Roman" w:hAnsi="Times New Roman" w:cs="Times New Roman"/>
          <w:b/>
          <w:bCs/>
          <w:sz w:val="24"/>
          <w:szCs w:val="24"/>
        </w:rPr>
        <w:br w:type="page"/>
      </w:r>
    </w:p>
    <w:p w14:paraId="41450EAB" w14:textId="18A961DF" w:rsidR="00E659FE" w:rsidRPr="006D63F9" w:rsidRDefault="00E659FE" w:rsidP="00B26995">
      <w:pPr>
        <w:pStyle w:val="Default"/>
        <w:rPr>
          <w:rFonts w:ascii="Times New Roman" w:hAnsi="Times New Roman" w:cs="Times New Roman"/>
          <w:b/>
          <w:bCs/>
          <w:color w:val="auto"/>
          <w:sz w:val="28"/>
          <w:szCs w:val="28"/>
        </w:rPr>
      </w:pPr>
      <w:r w:rsidRPr="006D63F9">
        <w:rPr>
          <w:rFonts w:ascii="Times New Roman" w:hAnsi="Times New Roman" w:cs="Times New Roman"/>
          <w:b/>
          <w:bCs/>
          <w:color w:val="auto"/>
          <w:sz w:val="28"/>
          <w:szCs w:val="28"/>
        </w:rPr>
        <w:lastRenderedPageBreak/>
        <w:t xml:space="preserve">Treatment of Data </w:t>
      </w:r>
    </w:p>
    <w:p w14:paraId="2B94EA29" w14:textId="77777777" w:rsidR="00B26995" w:rsidRPr="00C7011D" w:rsidRDefault="00B26995" w:rsidP="00B26995">
      <w:pPr>
        <w:pStyle w:val="Default"/>
        <w:rPr>
          <w:rFonts w:ascii="Times New Roman" w:hAnsi="Times New Roman" w:cs="Times New Roman"/>
          <w:color w:val="auto"/>
        </w:rPr>
      </w:pPr>
    </w:p>
    <w:p w14:paraId="11508A6B" w14:textId="6313260E" w:rsidR="00E659FE" w:rsidRPr="00C7011D" w:rsidRDefault="00E659FE" w:rsidP="002D3CFF">
      <w:pPr>
        <w:pStyle w:val="Default"/>
        <w:numPr>
          <w:ilvl w:val="0"/>
          <w:numId w:val="11"/>
        </w:numPr>
        <w:spacing w:after="169" w:line="360" w:lineRule="auto"/>
        <w:jc w:val="both"/>
        <w:rPr>
          <w:rFonts w:ascii="Times New Roman" w:hAnsi="Times New Roman" w:cs="Times New Roman"/>
          <w:color w:val="auto"/>
        </w:rPr>
      </w:pPr>
      <w:r w:rsidRPr="00C7011D">
        <w:rPr>
          <w:rFonts w:ascii="Times New Roman" w:hAnsi="Times New Roman" w:cs="Times New Roman"/>
          <w:color w:val="auto"/>
        </w:rPr>
        <w:t xml:space="preserve">Determine the mass of 10.00 mL of tea samples from the difference between two successive mass readings. For trial 1, use the difference between the mass of empty beaker and the first successive mass reading. Enter your results in the third column of Tables 1 and 2. </w:t>
      </w:r>
    </w:p>
    <w:p w14:paraId="59DAEB9C" w14:textId="0F4E3CD4" w:rsidR="00E659FE" w:rsidRPr="00C7011D" w:rsidRDefault="00E659FE" w:rsidP="002D3CFF">
      <w:pPr>
        <w:pStyle w:val="Default"/>
        <w:numPr>
          <w:ilvl w:val="0"/>
          <w:numId w:val="11"/>
        </w:numPr>
        <w:spacing w:after="169" w:line="360" w:lineRule="auto"/>
        <w:jc w:val="both"/>
        <w:rPr>
          <w:rFonts w:ascii="Times New Roman" w:hAnsi="Times New Roman" w:cs="Times New Roman"/>
          <w:color w:val="auto"/>
        </w:rPr>
      </w:pPr>
      <w:r w:rsidRPr="00C7011D">
        <w:rPr>
          <w:rFonts w:ascii="Times New Roman" w:hAnsi="Times New Roman" w:cs="Times New Roman"/>
          <w:color w:val="auto"/>
        </w:rPr>
        <w:t xml:space="preserve">Using the density equation, the mass of 10.00 mL of tea sample, and the 10.00 mL for volume of tea sample in each of Tables 1 and 2, calculate the density of each trial measurement for each unknown tea samples. Enter results in the last column of Tables 1 and 2. </w:t>
      </w:r>
    </w:p>
    <w:p w14:paraId="3E8D971D" w14:textId="478041F2" w:rsidR="00E659FE" w:rsidRPr="00C7011D" w:rsidRDefault="00B157E0" w:rsidP="002D3CFF">
      <w:pPr>
        <w:pStyle w:val="Default"/>
        <w:numPr>
          <w:ilvl w:val="0"/>
          <w:numId w:val="11"/>
        </w:numPr>
        <w:spacing w:after="169" w:line="360" w:lineRule="auto"/>
        <w:jc w:val="both"/>
        <w:rPr>
          <w:rFonts w:ascii="Times New Roman" w:hAnsi="Times New Roman" w:cs="Times New Roman"/>
          <w:color w:val="auto"/>
        </w:rPr>
      </w:pPr>
      <w:r w:rsidRPr="00C7011D">
        <w:rPr>
          <w:rFonts w:ascii="Times New Roman" w:hAnsi="Times New Roman" w:cs="Times New Roman"/>
          <w:color w:val="auto"/>
        </w:rPr>
        <w:t>C</w:t>
      </w:r>
      <w:r w:rsidR="00E659FE" w:rsidRPr="00C7011D">
        <w:rPr>
          <w:rFonts w:ascii="Times New Roman" w:hAnsi="Times New Roman" w:cs="Times New Roman"/>
          <w:color w:val="auto"/>
        </w:rPr>
        <w:t xml:space="preserve">alculate the average (mean) density, </w:t>
      </w:r>
      <w:r w:rsidR="004F53BA" w:rsidRPr="00C7011D">
        <w:rPr>
          <w:rFonts w:ascii="Times New Roman" w:hAnsi="Times New Roman" w:cs="Times New Roman"/>
          <w:color w:val="auto"/>
        </w:rPr>
        <w:t>and r</w:t>
      </w:r>
      <w:r w:rsidR="00E659FE" w:rsidRPr="00C7011D">
        <w:rPr>
          <w:rFonts w:ascii="Times New Roman" w:hAnsi="Times New Roman" w:cs="Times New Roman"/>
          <w:color w:val="auto"/>
        </w:rPr>
        <w:t xml:space="preserve">ecord results in Tables 1 and 2. </w:t>
      </w:r>
    </w:p>
    <w:p w14:paraId="58EB0C66" w14:textId="1E6EABD8" w:rsidR="00E659FE" w:rsidRPr="00C7011D" w:rsidRDefault="00E659FE" w:rsidP="002D3CFF">
      <w:pPr>
        <w:pStyle w:val="Default"/>
        <w:numPr>
          <w:ilvl w:val="0"/>
          <w:numId w:val="11"/>
        </w:numPr>
        <w:spacing w:line="360" w:lineRule="auto"/>
        <w:jc w:val="both"/>
        <w:rPr>
          <w:rFonts w:ascii="Times New Roman" w:hAnsi="Times New Roman" w:cs="Times New Roman"/>
          <w:color w:val="auto"/>
        </w:rPr>
      </w:pPr>
      <w:r w:rsidRPr="00C7011D">
        <w:rPr>
          <w:rFonts w:ascii="Times New Roman" w:hAnsi="Times New Roman" w:cs="Times New Roman"/>
          <w:color w:val="auto"/>
        </w:rPr>
        <w:t xml:space="preserve">Complete the summary table (Table 3) using relevant results from Tables 1 and 2. Based on the density of each unknown tea sample, determine which unknown is the regular tea and which is the diet tea. </w:t>
      </w:r>
    </w:p>
    <w:p w14:paraId="4C478F3A" w14:textId="5C97F5CF" w:rsidR="0030695A" w:rsidRPr="00C7011D" w:rsidRDefault="0030695A" w:rsidP="00B26995">
      <w:pPr>
        <w:rPr>
          <w:rFonts w:ascii="Times New Roman" w:hAnsi="Times New Roman" w:cs="Times New Roman"/>
          <w:sz w:val="24"/>
          <w:szCs w:val="24"/>
        </w:rPr>
      </w:pPr>
      <w:r w:rsidRPr="00C7011D">
        <w:rPr>
          <w:rFonts w:ascii="Times New Roman" w:hAnsi="Times New Roman" w:cs="Times New Roman"/>
          <w:sz w:val="24"/>
          <w:szCs w:val="24"/>
        </w:rPr>
        <w:br w:type="page"/>
      </w:r>
    </w:p>
    <w:p w14:paraId="704E8CAB" w14:textId="5A09B8D7" w:rsidR="00E659FE" w:rsidRPr="006D63F9" w:rsidRDefault="00E659FE" w:rsidP="00B26995">
      <w:pPr>
        <w:pStyle w:val="Default"/>
        <w:rPr>
          <w:rFonts w:ascii="Times New Roman" w:hAnsi="Times New Roman" w:cs="Times New Roman"/>
          <w:color w:val="auto"/>
          <w:sz w:val="28"/>
          <w:szCs w:val="28"/>
        </w:rPr>
      </w:pPr>
      <w:r w:rsidRPr="006D63F9">
        <w:rPr>
          <w:rFonts w:ascii="Times New Roman" w:hAnsi="Times New Roman" w:cs="Times New Roman"/>
          <w:b/>
          <w:bCs/>
          <w:color w:val="auto"/>
          <w:sz w:val="28"/>
          <w:szCs w:val="28"/>
        </w:rPr>
        <w:lastRenderedPageBreak/>
        <w:t xml:space="preserve">Data and Results </w:t>
      </w:r>
    </w:p>
    <w:p w14:paraId="515EDCC9" w14:textId="77777777" w:rsidR="00140B21" w:rsidRDefault="00140B21" w:rsidP="00B26995">
      <w:pPr>
        <w:pStyle w:val="Default"/>
        <w:rPr>
          <w:rFonts w:ascii="Times New Roman" w:hAnsi="Times New Roman" w:cs="Times New Roman"/>
          <w:color w:val="auto"/>
        </w:rPr>
      </w:pPr>
    </w:p>
    <w:p w14:paraId="6CE518B6" w14:textId="4204E8AC" w:rsidR="00E659FE" w:rsidRPr="00C7011D" w:rsidRDefault="00E659FE" w:rsidP="00B26995">
      <w:pPr>
        <w:pStyle w:val="Default"/>
        <w:rPr>
          <w:rFonts w:ascii="Times New Roman" w:hAnsi="Times New Roman" w:cs="Times New Roman"/>
          <w:color w:val="auto"/>
        </w:rPr>
      </w:pPr>
      <w:r w:rsidRPr="00C7011D">
        <w:rPr>
          <w:rFonts w:ascii="Times New Roman" w:hAnsi="Times New Roman" w:cs="Times New Roman"/>
          <w:color w:val="auto"/>
        </w:rPr>
        <w:t xml:space="preserve">Table 1. Mass readings for the first unknown sample of green tea </w:t>
      </w:r>
      <w:r w:rsidR="00E95C55">
        <w:rPr>
          <w:rFonts w:ascii="Times New Roman" w:hAnsi="Times New Roman" w:cs="Times New Roman"/>
          <w:color w:val="auto"/>
        </w:rPr>
        <w:t xml:space="preserve">(A) </w:t>
      </w:r>
      <w:r w:rsidRPr="00C7011D">
        <w:rPr>
          <w:rFonts w:ascii="Times New Roman" w:hAnsi="Times New Roman" w:cs="Times New Roman"/>
          <w:color w:val="auto"/>
        </w:rPr>
        <w:t>and calculated density</w:t>
      </w:r>
    </w:p>
    <w:p w14:paraId="33DDA2C6" w14:textId="77777777" w:rsidR="000247BB" w:rsidRPr="00C7011D" w:rsidRDefault="000247BB" w:rsidP="00B26995">
      <w:pPr>
        <w:pStyle w:val="Default"/>
        <w:rPr>
          <w:rFonts w:ascii="Times New Roman" w:hAnsi="Times New Roman" w:cs="Times New Roman"/>
          <w:color w:val="auto"/>
        </w:rPr>
      </w:pPr>
    </w:p>
    <w:tbl>
      <w:tblPr>
        <w:tblStyle w:val="TableGrid"/>
        <w:tblW w:w="0" w:type="auto"/>
        <w:tblLook w:val="04A0" w:firstRow="1" w:lastRow="0" w:firstColumn="1" w:lastColumn="0" w:noHBand="0" w:noVBand="1"/>
      </w:tblPr>
      <w:tblGrid>
        <w:gridCol w:w="1870"/>
        <w:gridCol w:w="1870"/>
        <w:gridCol w:w="1870"/>
        <w:gridCol w:w="1870"/>
        <w:gridCol w:w="1870"/>
      </w:tblGrid>
      <w:tr w:rsidR="00E659FE" w:rsidRPr="00C7011D" w14:paraId="7D663B48" w14:textId="77777777" w:rsidTr="007516DD">
        <w:tc>
          <w:tcPr>
            <w:tcW w:w="1870" w:type="dxa"/>
          </w:tcPr>
          <w:p w14:paraId="2851FA03" w14:textId="1D0820A7" w:rsidR="00E659FE" w:rsidRPr="00C7011D" w:rsidRDefault="00B92E80" w:rsidP="00B26995">
            <w:pPr>
              <w:pStyle w:val="Default"/>
              <w:jc w:val="center"/>
              <w:rPr>
                <w:rFonts w:ascii="Times New Roman" w:hAnsi="Times New Roman" w:cs="Times New Roman"/>
                <w:b/>
                <w:bCs/>
                <w:color w:val="auto"/>
              </w:rPr>
            </w:pPr>
            <w:r w:rsidRPr="00C7011D">
              <w:rPr>
                <w:rFonts w:ascii="Times New Roman" w:hAnsi="Times New Roman" w:cs="Times New Roman"/>
              </w:rPr>
              <w:t>Trial #</w:t>
            </w:r>
          </w:p>
        </w:tc>
        <w:tc>
          <w:tcPr>
            <w:tcW w:w="1870" w:type="dxa"/>
          </w:tcPr>
          <w:p w14:paraId="6BF0FF88" w14:textId="7954EA9C" w:rsidR="00E659FE" w:rsidRPr="00C7011D" w:rsidRDefault="00E659FE" w:rsidP="00B26995">
            <w:pPr>
              <w:pStyle w:val="Default"/>
              <w:jc w:val="center"/>
              <w:rPr>
                <w:rFonts w:ascii="Times New Roman" w:hAnsi="Times New Roman" w:cs="Times New Roman"/>
                <w:b/>
                <w:bCs/>
                <w:color w:val="auto"/>
              </w:rPr>
            </w:pPr>
            <w:r w:rsidRPr="00C7011D">
              <w:rPr>
                <w:rFonts w:ascii="Times New Roman" w:hAnsi="Times New Roman" w:cs="Times New Roman"/>
              </w:rPr>
              <w:t>Successive mass (g)</w:t>
            </w:r>
          </w:p>
        </w:tc>
        <w:tc>
          <w:tcPr>
            <w:tcW w:w="1870" w:type="dxa"/>
          </w:tcPr>
          <w:p w14:paraId="1787F853" w14:textId="72D67666" w:rsidR="00E659FE" w:rsidRPr="00C7011D" w:rsidRDefault="00E659FE" w:rsidP="00B26995">
            <w:pPr>
              <w:pStyle w:val="Default"/>
              <w:jc w:val="center"/>
              <w:rPr>
                <w:rFonts w:ascii="Times New Roman" w:hAnsi="Times New Roman" w:cs="Times New Roman"/>
                <w:b/>
                <w:bCs/>
                <w:color w:val="auto"/>
              </w:rPr>
            </w:pPr>
            <w:r w:rsidRPr="00C7011D">
              <w:rPr>
                <w:rFonts w:ascii="Times New Roman" w:hAnsi="Times New Roman" w:cs="Times New Roman"/>
              </w:rPr>
              <w:t>Mass of 10.00 mL aliquot of tea sample (g)</w:t>
            </w:r>
          </w:p>
        </w:tc>
        <w:tc>
          <w:tcPr>
            <w:tcW w:w="1870" w:type="dxa"/>
          </w:tcPr>
          <w:p w14:paraId="564E3BA1" w14:textId="561A8215" w:rsidR="00E659FE" w:rsidRPr="00C7011D" w:rsidRDefault="00E659FE" w:rsidP="00B26995">
            <w:pPr>
              <w:pStyle w:val="Default"/>
              <w:jc w:val="center"/>
              <w:rPr>
                <w:rFonts w:ascii="Times New Roman" w:hAnsi="Times New Roman" w:cs="Times New Roman"/>
                <w:b/>
                <w:bCs/>
                <w:color w:val="auto"/>
              </w:rPr>
            </w:pPr>
            <w:r w:rsidRPr="00C7011D">
              <w:rPr>
                <w:rFonts w:ascii="Times New Roman" w:hAnsi="Times New Roman" w:cs="Times New Roman"/>
              </w:rPr>
              <w:t>Volume of tea sample (mL)</w:t>
            </w:r>
          </w:p>
        </w:tc>
        <w:tc>
          <w:tcPr>
            <w:tcW w:w="1870" w:type="dxa"/>
          </w:tcPr>
          <w:p w14:paraId="1252612A" w14:textId="194D7847" w:rsidR="00E659FE" w:rsidRPr="00C7011D" w:rsidRDefault="00E659FE" w:rsidP="00B26995">
            <w:pPr>
              <w:pStyle w:val="Default"/>
              <w:jc w:val="center"/>
              <w:rPr>
                <w:rFonts w:ascii="Times New Roman" w:hAnsi="Times New Roman" w:cs="Times New Roman"/>
                <w:b/>
                <w:bCs/>
                <w:color w:val="auto"/>
              </w:rPr>
            </w:pPr>
            <w:r w:rsidRPr="00C7011D">
              <w:rPr>
                <w:rFonts w:ascii="Times New Roman" w:hAnsi="Times New Roman" w:cs="Times New Roman"/>
              </w:rPr>
              <w:t>Calculated density of tea sample (g/mL)</w:t>
            </w:r>
          </w:p>
        </w:tc>
      </w:tr>
      <w:tr w:rsidR="000412D6" w:rsidRPr="00C7011D" w14:paraId="0379FC98" w14:textId="77777777" w:rsidTr="000412D6">
        <w:tc>
          <w:tcPr>
            <w:tcW w:w="1870" w:type="dxa"/>
          </w:tcPr>
          <w:p w14:paraId="5F0FEC07" w14:textId="753BB8C7" w:rsidR="000412D6" w:rsidRPr="00C7011D" w:rsidRDefault="000412D6" w:rsidP="00B26995">
            <w:pPr>
              <w:pStyle w:val="Default"/>
              <w:jc w:val="center"/>
              <w:rPr>
                <w:rFonts w:ascii="Times New Roman" w:hAnsi="Times New Roman" w:cs="Times New Roman"/>
                <w:b/>
                <w:bCs/>
                <w:color w:val="auto"/>
              </w:rPr>
            </w:pPr>
            <w:r>
              <w:rPr>
                <w:rFonts w:ascii="Times New Roman" w:hAnsi="Times New Roman" w:cs="Times New Roman"/>
                <w:b/>
                <w:bCs/>
                <w:color w:val="auto"/>
              </w:rPr>
              <w:t>Empty Beaker</w:t>
            </w:r>
          </w:p>
        </w:tc>
        <w:tc>
          <w:tcPr>
            <w:tcW w:w="1870" w:type="dxa"/>
          </w:tcPr>
          <w:p w14:paraId="00DEC36E" w14:textId="77777777" w:rsidR="000412D6" w:rsidRPr="00C7011D" w:rsidRDefault="000412D6" w:rsidP="00B26995">
            <w:pPr>
              <w:pStyle w:val="Default"/>
              <w:rPr>
                <w:rFonts w:ascii="Times New Roman" w:hAnsi="Times New Roman" w:cs="Times New Roman"/>
                <w:b/>
                <w:bCs/>
                <w:color w:val="auto"/>
              </w:rPr>
            </w:pPr>
          </w:p>
        </w:tc>
        <w:tc>
          <w:tcPr>
            <w:tcW w:w="1870" w:type="dxa"/>
            <w:shd w:val="clear" w:color="auto" w:fill="595959" w:themeFill="text1" w:themeFillTint="A6"/>
          </w:tcPr>
          <w:p w14:paraId="7CFC023D" w14:textId="77777777" w:rsidR="000412D6" w:rsidRPr="00C7011D" w:rsidRDefault="000412D6" w:rsidP="00B26995">
            <w:pPr>
              <w:pStyle w:val="Default"/>
              <w:rPr>
                <w:rFonts w:ascii="Times New Roman" w:hAnsi="Times New Roman" w:cs="Times New Roman"/>
                <w:b/>
                <w:bCs/>
                <w:color w:val="auto"/>
              </w:rPr>
            </w:pPr>
          </w:p>
        </w:tc>
        <w:tc>
          <w:tcPr>
            <w:tcW w:w="1870" w:type="dxa"/>
            <w:shd w:val="clear" w:color="auto" w:fill="595959" w:themeFill="text1" w:themeFillTint="A6"/>
          </w:tcPr>
          <w:p w14:paraId="6AEECF9A" w14:textId="77777777" w:rsidR="000412D6" w:rsidRPr="00C7011D" w:rsidRDefault="000412D6" w:rsidP="00B26995">
            <w:pPr>
              <w:pStyle w:val="Default"/>
              <w:jc w:val="center"/>
              <w:rPr>
                <w:rFonts w:ascii="Times New Roman" w:hAnsi="Times New Roman" w:cs="Times New Roman"/>
                <w:b/>
                <w:bCs/>
                <w:color w:val="auto"/>
              </w:rPr>
            </w:pPr>
          </w:p>
        </w:tc>
        <w:tc>
          <w:tcPr>
            <w:tcW w:w="1870" w:type="dxa"/>
            <w:shd w:val="clear" w:color="auto" w:fill="595959" w:themeFill="text1" w:themeFillTint="A6"/>
          </w:tcPr>
          <w:p w14:paraId="669F2C79" w14:textId="77777777" w:rsidR="000412D6" w:rsidRPr="00C7011D" w:rsidRDefault="000412D6" w:rsidP="00B26995">
            <w:pPr>
              <w:pStyle w:val="Default"/>
              <w:rPr>
                <w:rFonts w:ascii="Times New Roman" w:hAnsi="Times New Roman" w:cs="Times New Roman"/>
                <w:b/>
                <w:bCs/>
                <w:color w:val="auto"/>
              </w:rPr>
            </w:pPr>
          </w:p>
        </w:tc>
      </w:tr>
      <w:tr w:rsidR="00E659FE" w:rsidRPr="00C7011D" w14:paraId="4E13F09C" w14:textId="77777777" w:rsidTr="007516DD">
        <w:tc>
          <w:tcPr>
            <w:tcW w:w="1870" w:type="dxa"/>
          </w:tcPr>
          <w:p w14:paraId="55FD2DBE" w14:textId="6CC3C0C0" w:rsidR="00E659FE" w:rsidRPr="00C7011D" w:rsidRDefault="00B92E80" w:rsidP="00B26995">
            <w:pPr>
              <w:pStyle w:val="Default"/>
              <w:jc w:val="center"/>
              <w:rPr>
                <w:rFonts w:ascii="Times New Roman" w:hAnsi="Times New Roman" w:cs="Times New Roman"/>
                <w:b/>
                <w:bCs/>
                <w:color w:val="auto"/>
              </w:rPr>
            </w:pPr>
            <w:r w:rsidRPr="00C7011D">
              <w:rPr>
                <w:rFonts w:ascii="Times New Roman" w:hAnsi="Times New Roman" w:cs="Times New Roman"/>
                <w:b/>
                <w:bCs/>
                <w:color w:val="auto"/>
              </w:rPr>
              <w:t>1</w:t>
            </w:r>
          </w:p>
        </w:tc>
        <w:tc>
          <w:tcPr>
            <w:tcW w:w="1870" w:type="dxa"/>
          </w:tcPr>
          <w:p w14:paraId="6CD0C423" w14:textId="77777777" w:rsidR="00E659FE" w:rsidRPr="00C7011D" w:rsidRDefault="00E659FE" w:rsidP="00B26995">
            <w:pPr>
              <w:pStyle w:val="Default"/>
              <w:rPr>
                <w:rFonts w:ascii="Times New Roman" w:hAnsi="Times New Roman" w:cs="Times New Roman"/>
                <w:b/>
                <w:bCs/>
                <w:color w:val="auto"/>
              </w:rPr>
            </w:pPr>
          </w:p>
        </w:tc>
        <w:tc>
          <w:tcPr>
            <w:tcW w:w="1870" w:type="dxa"/>
          </w:tcPr>
          <w:p w14:paraId="2001650F" w14:textId="77777777" w:rsidR="00E659FE" w:rsidRPr="00C7011D" w:rsidRDefault="00E659FE" w:rsidP="00B26995">
            <w:pPr>
              <w:pStyle w:val="Default"/>
              <w:rPr>
                <w:rFonts w:ascii="Times New Roman" w:hAnsi="Times New Roman" w:cs="Times New Roman"/>
                <w:b/>
                <w:bCs/>
                <w:color w:val="auto"/>
              </w:rPr>
            </w:pPr>
          </w:p>
        </w:tc>
        <w:tc>
          <w:tcPr>
            <w:tcW w:w="1870" w:type="dxa"/>
          </w:tcPr>
          <w:p w14:paraId="708EAB1E" w14:textId="52416AB3" w:rsidR="00E659FE" w:rsidRPr="00C7011D" w:rsidRDefault="00B92E80" w:rsidP="00B26995">
            <w:pPr>
              <w:pStyle w:val="Default"/>
              <w:jc w:val="center"/>
              <w:rPr>
                <w:rFonts w:ascii="Times New Roman" w:hAnsi="Times New Roman" w:cs="Times New Roman"/>
                <w:b/>
                <w:bCs/>
                <w:color w:val="auto"/>
              </w:rPr>
            </w:pPr>
            <w:r w:rsidRPr="00C7011D">
              <w:rPr>
                <w:rFonts w:ascii="Times New Roman" w:hAnsi="Times New Roman" w:cs="Times New Roman"/>
                <w:b/>
                <w:bCs/>
                <w:color w:val="auto"/>
              </w:rPr>
              <w:t>10.00</w:t>
            </w:r>
          </w:p>
        </w:tc>
        <w:tc>
          <w:tcPr>
            <w:tcW w:w="1870" w:type="dxa"/>
          </w:tcPr>
          <w:p w14:paraId="2C47805B" w14:textId="77777777" w:rsidR="00E659FE" w:rsidRPr="00C7011D" w:rsidRDefault="00E659FE" w:rsidP="00B26995">
            <w:pPr>
              <w:pStyle w:val="Default"/>
              <w:rPr>
                <w:rFonts w:ascii="Times New Roman" w:hAnsi="Times New Roman" w:cs="Times New Roman"/>
                <w:b/>
                <w:bCs/>
                <w:color w:val="auto"/>
              </w:rPr>
            </w:pPr>
          </w:p>
        </w:tc>
      </w:tr>
      <w:tr w:rsidR="00E659FE" w:rsidRPr="00C7011D" w14:paraId="4D073B78" w14:textId="77777777" w:rsidTr="007516DD">
        <w:tc>
          <w:tcPr>
            <w:tcW w:w="1870" w:type="dxa"/>
          </w:tcPr>
          <w:p w14:paraId="6E026A6F" w14:textId="2CC6783E" w:rsidR="00E659FE" w:rsidRPr="00C7011D" w:rsidRDefault="00B92E80" w:rsidP="00B26995">
            <w:pPr>
              <w:pStyle w:val="Default"/>
              <w:jc w:val="center"/>
              <w:rPr>
                <w:rFonts w:ascii="Times New Roman" w:hAnsi="Times New Roman" w:cs="Times New Roman"/>
                <w:b/>
                <w:bCs/>
                <w:color w:val="auto"/>
              </w:rPr>
            </w:pPr>
            <w:r w:rsidRPr="00C7011D">
              <w:rPr>
                <w:rFonts w:ascii="Times New Roman" w:hAnsi="Times New Roman" w:cs="Times New Roman"/>
                <w:b/>
                <w:bCs/>
                <w:color w:val="auto"/>
              </w:rPr>
              <w:t>2</w:t>
            </w:r>
          </w:p>
        </w:tc>
        <w:tc>
          <w:tcPr>
            <w:tcW w:w="1870" w:type="dxa"/>
          </w:tcPr>
          <w:p w14:paraId="6DBA1563" w14:textId="77777777" w:rsidR="00E659FE" w:rsidRPr="00C7011D" w:rsidRDefault="00E659FE" w:rsidP="00B26995">
            <w:pPr>
              <w:pStyle w:val="Default"/>
              <w:rPr>
                <w:rFonts w:ascii="Times New Roman" w:hAnsi="Times New Roman" w:cs="Times New Roman"/>
                <w:b/>
                <w:bCs/>
                <w:color w:val="auto"/>
              </w:rPr>
            </w:pPr>
          </w:p>
        </w:tc>
        <w:tc>
          <w:tcPr>
            <w:tcW w:w="1870" w:type="dxa"/>
          </w:tcPr>
          <w:p w14:paraId="16D37AEB" w14:textId="77777777" w:rsidR="00E659FE" w:rsidRPr="00C7011D" w:rsidRDefault="00E659FE" w:rsidP="00B26995">
            <w:pPr>
              <w:pStyle w:val="Default"/>
              <w:rPr>
                <w:rFonts w:ascii="Times New Roman" w:hAnsi="Times New Roman" w:cs="Times New Roman"/>
                <w:b/>
                <w:bCs/>
                <w:color w:val="auto"/>
              </w:rPr>
            </w:pPr>
          </w:p>
        </w:tc>
        <w:tc>
          <w:tcPr>
            <w:tcW w:w="1870" w:type="dxa"/>
          </w:tcPr>
          <w:p w14:paraId="4A1F37E7" w14:textId="1012D77C" w:rsidR="00E659FE" w:rsidRPr="00C7011D" w:rsidRDefault="00B92E80" w:rsidP="00B26995">
            <w:pPr>
              <w:pStyle w:val="Default"/>
              <w:jc w:val="center"/>
              <w:rPr>
                <w:rFonts w:ascii="Times New Roman" w:hAnsi="Times New Roman" w:cs="Times New Roman"/>
                <w:b/>
                <w:bCs/>
                <w:color w:val="auto"/>
              </w:rPr>
            </w:pPr>
            <w:r w:rsidRPr="00C7011D">
              <w:rPr>
                <w:rFonts w:ascii="Times New Roman" w:hAnsi="Times New Roman" w:cs="Times New Roman"/>
                <w:b/>
                <w:bCs/>
                <w:color w:val="auto"/>
              </w:rPr>
              <w:t>10.00</w:t>
            </w:r>
          </w:p>
        </w:tc>
        <w:tc>
          <w:tcPr>
            <w:tcW w:w="1870" w:type="dxa"/>
          </w:tcPr>
          <w:p w14:paraId="2AB06B0A" w14:textId="77777777" w:rsidR="00E659FE" w:rsidRPr="00C7011D" w:rsidRDefault="00E659FE" w:rsidP="00B26995">
            <w:pPr>
              <w:pStyle w:val="Default"/>
              <w:rPr>
                <w:rFonts w:ascii="Times New Roman" w:hAnsi="Times New Roman" w:cs="Times New Roman"/>
                <w:b/>
                <w:bCs/>
                <w:color w:val="auto"/>
              </w:rPr>
            </w:pPr>
          </w:p>
        </w:tc>
      </w:tr>
      <w:tr w:rsidR="00E659FE" w:rsidRPr="00C7011D" w14:paraId="0D84E23E" w14:textId="77777777" w:rsidTr="007516DD">
        <w:tc>
          <w:tcPr>
            <w:tcW w:w="1870" w:type="dxa"/>
          </w:tcPr>
          <w:p w14:paraId="29814675" w14:textId="54FFAAFA" w:rsidR="00E659FE" w:rsidRPr="00C7011D" w:rsidRDefault="00B92E80" w:rsidP="00B26995">
            <w:pPr>
              <w:pStyle w:val="Default"/>
              <w:jc w:val="center"/>
              <w:rPr>
                <w:rFonts w:ascii="Times New Roman" w:hAnsi="Times New Roman" w:cs="Times New Roman"/>
                <w:b/>
                <w:bCs/>
                <w:color w:val="auto"/>
              </w:rPr>
            </w:pPr>
            <w:r w:rsidRPr="00C7011D">
              <w:rPr>
                <w:rFonts w:ascii="Times New Roman" w:hAnsi="Times New Roman" w:cs="Times New Roman"/>
                <w:b/>
                <w:bCs/>
                <w:color w:val="auto"/>
              </w:rPr>
              <w:t>3</w:t>
            </w:r>
          </w:p>
        </w:tc>
        <w:tc>
          <w:tcPr>
            <w:tcW w:w="1870" w:type="dxa"/>
          </w:tcPr>
          <w:p w14:paraId="5F78C481" w14:textId="77777777" w:rsidR="00E659FE" w:rsidRPr="00C7011D" w:rsidRDefault="00E659FE" w:rsidP="00B26995">
            <w:pPr>
              <w:pStyle w:val="Default"/>
              <w:rPr>
                <w:rFonts w:ascii="Times New Roman" w:hAnsi="Times New Roman" w:cs="Times New Roman"/>
                <w:b/>
                <w:bCs/>
                <w:color w:val="auto"/>
              </w:rPr>
            </w:pPr>
          </w:p>
        </w:tc>
        <w:tc>
          <w:tcPr>
            <w:tcW w:w="1870" w:type="dxa"/>
          </w:tcPr>
          <w:p w14:paraId="37176613" w14:textId="77777777" w:rsidR="00E659FE" w:rsidRPr="00C7011D" w:rsidRDefault="00E659FE" w:rsidP="00B26995">
            <w:pPr>
              <w:pStyle w:val="Default"/>
              <w:rPr>
                <w:rFonts w:ascii="Times New Roman" w:hAnsi="Times New Roman" w:cs="Times New Roman"/>
                <w:b/>
                <w:bCs/>
                <w:color w:val="auto"/>
              </w:rPr>
            </w:pPr>
          </w:p>
        </w:tc>
        <w:tc>
          <w:tcPr>
            <w:tcW w:w="1870" w:type="dxa"/>
          </w:tcPr>
          <w:p w14:paraId="17B3BF3F" w14:textId="1B5FEA46" w:rsidR="00E659FE" w:rsidRPr="00C7011D" w:rsidRDefault="00B92E80" w:rsidP="00B26995">
            <w:pPr>
              <w:pStyle w:val="Default"/>
              <w:jc w:val="center"/>
              <w:rPr>
                <w:rFonts w:ascii="Times New Roman" w:hAnsi="Times New Roman" w:cs="Times New Roman"/>
                <w:b/>
                <w:bCs/>
                <w:color w:val="auto"/>
              </w:rPr>
            </w:pPr>
            <w:r w:rsidRPr="00C7011D">
              <w:rPr>
                <w:rFonts w:ascii="Times New Roman" w:hAnsi="Times New Roman" w:cs="Times New Roman"/>
                <w:b/>
                <w:bCs/>
                <w:color w:val="auto"/>
              </w:rPr>
              <w:t>10.00</w:t>
            </w:r>
          </w:p>
        </w:tc>
        <w:tc>
          <w:tcPr>
            <w:tcW w:w="1870" w:type="dxa"/>
          </w:tcPr>
          <w:p w14:paraId="65BC8D48" w14:textId="77777777" w:rsidR="00E659FE" w:rsidRPr="00C7011D" w:rsidRDefault="00E659FE" w:rsidP="00B26995">
            <w:pPr>
              <w:pStyle w:val="Default"/>
              <w:rPr>
                <w:rFonts w:ascii="Times New Roman" w:hAnsi="Times New Roman" w:cs="Times New Roman"/>
                <w:b/>
                <w:bCs/>
                <w:color w:val="auto"/>
              </w:rPr>
            </w:pPr>
          </w:p>
        </w:tc>
      </w:tr>
      <w:tr w:rsidR="00B92E80" w:rsidRPr="00C7011D" w14:paraId="1D8357F6" w14:textId="77777777" w:rsidTr="00B26995">
        <w:tc>
          <w:tcPr>
            <w:tcW w:w="7480" w:type="dxa"/>
            <w:gridSpan w:val="4"/>
            <w:shd w:val="clear" w:color="auto" w:fill="D9D9D9" w:themeFill="background1" w:themeFillShade="D9"/>
          </w:tcPr>
          <w:p w14:paraId="761237B5" w14:textId="6DED5369" w:rsidR="00B92E80" w:rsidRPr="00C7011D" w:rsidRDefault="00B92E80" w:rsidP="00B26995">
            <w:pPr>
              <w:pStyle w:val="Default"/>
              <w:jc w:val="right"/>
              <w:rPr>
                <w:rFonts w:ascii="Times New Roman" w:hAnsi="Times New Roman" w:cs="Times New Roman"/>
                <w:b/>
                <w:bCs/>
                <w:color w:val="auto"/>
              </w:rPr>
            </w:pPr>
            <w:r w:rsidRPr="00C7011D">
              <w:rPr>
                <w:rFonts w:ascii="Times New Roman" w:hAnsi="Times New Roman" w:cs="Times New Roman"/>
                <w:b/>
                <w:bCs/>
              </w:rPr>
              <w:t>Mean Density (g/mL)</w:t>
            </w:r>
          </w:p>
        </w:tc>
        <w:tc>
          <w:tcPr>
            <w:tcW w:w="1870" w:type="dxa"/>
          </w:tcPr>
          <w:p w14:paraId="33F01C88" w14:textId="77777777" w:rsidR="00B92E80" w:rsidRPr="00C7011D" w:rsidRDefault="00B92E80" w:rsidP="00B26995">
            <w:pPr>
              <w:pStyle w:val="Default"/>
              <w:rPr>
                <w:rFonts w:ascii="Times New Roman" w:hAnsi="Times New Roman" w:cs="Times New Roman"/>
                <w:b/>
                <w:bCs/>
                <w:color w:val="auto"/>
              </w:rPr>
            </w:pPr>
          </w:p>
        </w:tc>
      </w:tr>
    </w:tbl>
    <w:p w14:paraId="467CA520" w14:textId="1DDA663E" w:rsidR="00953372" w:rsidRPr="00C7011D" w:rsidRDefault="00953372" w:rsidP="00B26995">
      <w:pPr>
        <w:rPr>
          <w:rFonts w:ascii="Times New Roman" w:hAnsi="Times New Roman" w:cs="Times New Roman"/>
          <w:sz w:val="24"/>
          <w:szCs w:val="24"/>
        </w:rPr>
      </w:pPr>
    </w:p>
    <w:p w14:paraId="696F89E1" w14:textId="77777777" w:rsidR="00140B21" w:rsidRDefault="00140B21" w:rsidP="00B26995">
      <w:pPr>
        <w:rPr>
          <w:rFonts w:ascii="Times New Roman" w:hAnsi="Times New Roman" w:cs="Times New Roman"/>
          <w:sz w:val="24"/>
          <w:szCs w:val="24"/>
        </w:rPr>
      </w:pPr>
    </w:p>
    <w:p w14:paraId="28DAF050" w14:textId="77777777" w:rsidR="006E276D" w:rsidRDefault="006E276D" w:rsidP="00B26995">
      <w:pPr>
        <w:rPr>
          <w:rFonts w:ascii="Times New Roman" w:hAnsi="Times New Roman" w:cs="Times New Roman"/>
          <w:sz w:val="24"/>
          <w:szCs w:val="24"/>
        </w:rPr>
      </w:pPr>
    </w:p>
    <w:p w14:paraId="5E91076D" w14:textId="186CB5A5" w:rsidR="000247BB" w:rsidRPr="00C7011D" w:rsidRDefault="000247BB" w:rsidP="00B26995">
      <w:pPr>
        <w:rPr>
          <w:rFonts w:ascii="Times New Roman" w:hAnsi="Times New Roman" w:cs="Times New Roman"/>
          <w:sz w:val="24"/>
          <w:szCs w:val="24"/>
        </w:rPr>
      </w:pPr>
      <w:r w:rsidRPr="00C7011D">
        <w:rPr>
          <w:rFonts w:ascii="Times New Roman" w:hAnsi="Times New Roman" w:cs="Times New Roman"/>
          <w:sz w:val="24"/>
          <w:szCs w:val="24"/>
        </w:rPr>
        <w:t xml:space="preserve">Table 2. Mass readings for the second unknown sample of green tea </w:t>
      </w:r>
      <w:r w:rsidR="00140B21">
        <w:rPr>
          <w:rFonts w:ascii="Times New Roman" w:hAnsi="Times New Roman" w:cs="Times New Roman"/>
          <w:sz w:val="24"/>
          <w:szCs w:val="24"/>
        </w:rPr>
        <w:t xml:space="preserve">(B) </w:t>
      </w:r>
      <w:r w:rsidRPr="00C7011D">
        <w:rPr>
          <w:rFonts w:ascii="Times New Roman" w:hAnsi="Times New Roman" w:cs="Times New Roman"/>
          <w:sz w:val="24"/>
          <w:szCs w:val="24"/>
        </w:rPr>
        <w:t>and calculated density</w:t>
      </w:r>
    </w:p>
    <w:tbl>
      <w:tblPr>
        <w:tblStyle w:val="TableGrid"/>
        <w:tblW w:w="0" w:type="auto"/>
        <w:tblLook w:val="04A0" w:firstRow="1" w:lastRow="0" w:firstColumn="1" w:lastColumn="0" w:noHBand="0" w:noVBand="1"/>
      </w:tblPr>
      <w:tblGrid>
        <w:gridCol w:w="1870"/>
        <w:gridCol w:w="1870"/>
        <w:gridCol w:w="1870"/>
        <w:gridCol w:w="1870"/>
        <w:gridCol w:w="1870"/>
      </w:tblGrid>
      <w:tr w:rsidR="000247BB" w:rsidRPr="00C7011D" w14:paraId="7D6275A2" w14:textId="77777777" w:rsidTr="007516DD">
        <w:tc>
          <w:tcPr>
            <w:tcW w:w="1870" w:type="dxa"/>
          </w:tcPr>
          <w:p w14:paraId="3CB4BEC7" w14:textId="77777777" w:rsidR="000247BB" w:rsidRPr="00C7011D" w:rsidRDefault="000247BB" w:rsidP="00B26995">
            <w:pPr>
              <w:pStyle w:val="Default"/>
              <w:jc w:val="center"/>
              <w:rPr>
                <w:rFonts w:ascii="Times New Roman" w:hAnsi="Times New Roman" w:cs="Times New Roman"/>
                <w:b/>
                <w:bCs/>
                <w:color w:val="auto"/>
              </w:rPr>
            </w:pPr>
            <w:r w:rsidRPr="00C7011D">
              <w:rPr>
                <w:rFonts w:ascii="Times New Roman" w:hAnsi="Times New Roman" w:cs="Times New Roman"/>
              </w:rPr>
              <w:t>Trial #</w:t>
            </w:r>
          </w:p>
        </w:tc>
        <w:tc>
          <w:tcPr>
            <w:tcW w:w="1870" w:type="dxa"/>
          </w:tcPr>
          <w:p w14:paraId="7D079A3A" w14:textId="77777777" w:rsidR="000247BB" w:rsidRPr="00C7011D" w:rsidRDefault="000247BB" w:rsidP="00B26995">
            <w:pPr>
              <w:pStyle w:val="Default"/>
              <w:jc w:val="center"/>
              <w:rPr>
                <w:rFonts w:ascii="Times New Roman" w:hAnsi="Times New Roman" w:cs="Times New Roman"/>
                <w:b/>
                <w:bCs/>
                <w:color w:val="auto"/>
              </w:rPr>
            </w:pPr>
            <w:r w:rsidRPr="00C7011D">
              <w:rPr>
                <w:rFonts w:ascii="Times New Roman" w:hAnsi="Times New Roman" w:cs="Times New Roman"/>
              </w:rPr>
              <w:t>Successive mass (g)</w:t>
            </w:r>
          </w:p>
        </w:tc>
        <w:tc>
          <w:tcPr>
            <w:tcW w:w="1870" w:type="dxa"/>
          </w:tcPr>
          <w:p w14:paraId="27B49D48" w14:textId="77777777" w:rsidR="000247BB" w:rsidRPr="00C7011D" w:rsidRDefault="000247BB" w:rsidP="00B26995">
            <w:pPr>
              <w:pStyle w:val="Default"/>
              <w:jc w:val="center"/>
              <w:rPr>
                <w:rFonts w:ascii="Times New Roman" w:hAnsi="Times New Roman" w:cs="Times New Roman"/>
                <w:b/>
                <w:bCs/>
                <w:color w:val="auto"/>
              </w:rPr>
            </w:pPr>
            <w:r w:rsidRPr="00C7011D">
              <w:rPr>
                <w:rFonts w:ascii="Times New Roman" w:hAnsi="Times New Roman" w:cs="Times New Roman"/>
              </w:rPr>
              <w:t>Mass of 10.00 mL aliquot of tea sample (g)</w:t>
            </w:r>
          </w:p>
        </w:tc>
        <w:tc>
          <w:tcPr>
            <w:tcW w:w="1870" w:type="dxa"/>
          </w:tcPr>
          <w:p w14:paraId="57029085" w14:textId="77777777" w:rsidR="000247BB" w:rsidRPr="00C7011D" w:rsidRDefault="000247BB" w:rsidP="00B26995">
            <w:pPr>
              <w:pStyle w:val="Default"/>
              <w:jc w:val="center"/>
              <w:rPr>
                <w:rFonts w:ascii="Times New Roman" w:hAnsi="Times New Roman" w:cs="Times New Roman"/>
                <w:b/>
                <w:bCs/>
                <w:color w:val="auto"/>
              </w:rPr>
            </w:pPr>
            <w:r w:rsidRPr="00C7011D">
              <w:rPr>
                <w:rFonts w:ascii="Times New Roman" w:hAnsi="Times New Roman" w:cs="Times New Roman"/>
              </w:rPr>
              <w:t>Volume of tea sample (mL)</w:t>
            </w:r>
          </w:p>
        </w:tc>
        <w:tc>
          <w:tcPr>
            <w:tcW w:w="1870" w:type="dxa"/>
          </w:tcPr>
          <w:p w14:paraId="186F3575" w14:textId="77777777" w:rsidR="000247BB" w:rsidRPr="00C7011D" w:rsidRDefault="000247BB" w:rsidP="00B26995">
            <w:pPr>
              <w:pStyle w:val="Default"/>
              <w:jc w:val="center"/>
              <w:rPr>
                <w:rFonts w:ascii="Times New Roman" w:hAnsi="Times New Roman" w:cs="Times New Roman"/>
                <w:b/>
                <w:bCs/>
                <w:color w:val="auto"/>
              </w:rPr>
            </w:pPr>
            <w:r w:rsidRPr="00C7011D">
              <w:rPr>
                <w:rFonts w:ascii="Times New Roman" w:hAnsi="Times New Roman" w:cs="Times New Roman"/>
              </w:rPr>
              <w:t>Calculated density of tea sample (g/mL)</w:t>
            </w:r>
          </w:p>
        </w:tc>
      </w:tr>
      <w:tr w:rsidR="00140B21" w:rsidRPr="00C7011D" w14:paraId="4280707E" w14:textId="77777777" w:rsidTr="00140B21">
        <w:tc>
          <w:tcPr>
            <w:tcW w:w="1870" w:type="dxa"/>
          </w:tcPr>
          <w:p w14:paraId="01EC43BA" w14:textId="0D5BCD23" w:rsidR="00140B21" w:rsidRPr="00C7011D" w:rsidRDefault="00140B21" w:rsidP="00B26995">
            <w:pPr>
              <w:pStyle w:val="Default"/>
              <w:jc w:val="center"/>
              <w:rPr>
                <w:rFonts w:ascii="Times New Roman" w:hAnsi="Times New Roman" w:cs="Times New Roman"/>
                <w:b/>
                <w:bCs/>
                <w:color w:val="auto"/>
              </w:rPr>
            </w:pPr>
            <w:r>
              <w:rPr>
                <w:rFonts w:ascii="Times New Roman" w:hAnsi="Times New Roman" w:cs="Times New Roman"/>
                <w:b/>
                <w:bCs/>
                <w:color w:val="auto"/>
              </w:rPr>
              <w:t>Empty Beaker</w:t>
            </w:r>
          </w:p>
        </w:tc>
        <w:tc>
          <w:tcPr>
            <w:tcW w:w="1870" w:type="dxa"/>
          </w:tcPr>
          <w:p w14:paraId="5FEEF5BC" w14:textId="77777777" w:rsidR="00140B21" w:rsidRPr="00C7011D" w:rsidRDefault="00140B21" w:rsidP="00B26995">
            <w:pPr>
              <w:pStyle w:val="Default"/>
              <w:rPr>
                <w:rFonts w:ascii="Times New Roman" w:hAnsi="Times New Roman" w:cs="Times New Roman"/>
                <w:b/>
                <w:bCs/>
                <w:color w:val="auto"/>
              </w:rPr>
            </w:pPr>
          </w:p>
        </w:tc>
        <w:tc>
          <w:tcPr>
            <w:tcW w:w="1870" w:type="dxa"/>
            <w:shd w:val="clear" w:color="auto" w:fill="595959" w:themeFill="text1" w:themeFillTint="A6"/>
          </w:tcPr>
          <w:p w14:paraId="6D560BDB" w14:textId="77777777" w:rsidR="00140B21" w:rsidRPr="00C7011D" w:rsidRDefault="00140B21" w:rsidP="00B26995">
            <w:pPr>
              <w:pStyle w:val="Default"/>
              <w:rPr>
                <w:rFonts w:ascii="Times New Roman" w:hAnsi="Times New Roman" w:cs="Times New Roman"/>
                <w:b/>
                <w:bCs/>
                <w:color w:val="auto"/>
              </w:rPr>
            </w:pPr>
          </w:p>
        </w:tc>
        <w:tc>
          <w:tcPr>
            <w:tcW w:w="1870" w:type="dxa"/>
            <w:shd w:val="clear" w:color="auto" w:fill="595959" w:themeFill="text1" w:themeFillTint="A6"/>
          </w:tcPr>
          <w:p w14:paraId="1911CA3F" w14:textId="77777777" w:rsidR="00140B21" w:rsidRPr="00C7011D" w:rsidRDefault="00140B21" w:rsidP="00B26995">
            <w:pPr>
              <w:pStyle w:val="Default"/>
              <w:jc w:val="center"/>
              <w:rPr>
                <w:rFonts w:ascii="Times New Roman" w:hAnsi="Times New Roman" w:cs="Times New Roman"/>
                <w:b/>
                <w:bCs/>
                <w:color w:val="auto"/>
              </w:rPr>
            </w:pPr>
          </w:p>
        </w:tc>
        <w:tc>
          <w:tcPr>
            <w:tcW w:w="1870" w:type="dxa"/>
            <w:shd w:val="clear" w:color="auto" w:fill="595959" w:themeFill="text1" w:themeFillTint="A6"/>
          </w:tcPr>
          <w:p w14:paraId="5A8885C3" w14:textId="77777777" w:rsidR="00140B21" w:rsidRPr="00C7011D" w:rsidRDefault="00140B21" w:rsidP="00B26995">
            <w:pPr>
              <w:pStyle w:val="Default"/>
              <w:rPr>
                <w:rFonts w:ascii="Times New Roman" w:hAnsi="Times New Roman" w:cs="Times New Roman"/>
                <w:b/>
                <w:bCs/>
                <w:color w:val="auto"/>
              </w:rPr>
            </w:pPr>
          </w:p>
        </w:tc>
      </w:tr>
      <w:tr w:rsidR="000247BB" w:rsidRPr="00C7011D" w14:paraId="20FF7167" w14:textId="77777777" w:rsidTr="007516DD">
        <w:tc>
          <w:tcPr>
            <w:tcW w:w="1870" w:type="dxa"/>
          </w:tcPr>
          <w:p w14:paraId="4547C788" w14:textId="77777777" w:rsidR="000247BB" w:rsidRPr="00C7011D" w:rsidRDefault="000247BB" w:rsidP="00B26995">
            <w:pPr>
              <w:pStyle w:val="Default"/>
              <w:jc w:val="center"/>
              <w:rPr>
                <w:rFonts w:ascii="Times New Roman" w:hAnsi="Times New Roman" w:cs="Times New Roman"/>
                <w:b/>
                <w:bCs/>
                <w:color w:val="auto"/>
              </w:rPr>
            </w:pPr>
            <w:r w:rsidRPr="00C7011D">
              <w:rPr>
                <w:rFonts w:ascii="Times New Roman" w:hAnsi="Times New Roman" w:cs="Times New Roman"/>
                <w:b/>
                <w:bCs/>
                <w:color w:val="auto"/>
              </w:rPr>
              <w:t>1</w:t>
            </w:r>
          </w:p>
        </w:tc>
        <w:tc>
          <w:tcPr>
            <w:tcW w:w="1870" w:type="dxa"/>
          </w:tcPr>
          <w:p w14:paraId="6DBE73A9" w14:textId="77777777" w:rsidR="000247BB" w:rsidRPr="00C7011D" w:rsidRDefault="000247BB" w:rsidP="00B26995">
            <w:pPr>
              <w:pStyle w:val="Default"/>
              <w:rPr>
                <w:rFonts w:ascii="Times New Roman" w:hAnsi="Times New Roman" w:cs="Times New Roman"/>
                <w:b/>
                <w:bCs/>
                <w:color w:val="auto"/>
              </w:rPr>
            </w:pPr>
          </w:p>
        </w:tc>
        <w:tc>
          <w:tcPr>
            <w:tcW w:w="1870" w:type="dxa"/>
          </w:tcPr>
          <w:p w14:paraId="3E6810A2" w14:textId="77777777" w:rsidR="000247BB" w:rsidRPr="00C7011D" w:rsidRDefault="000247BB" w:rsidP="00B26995">
            <w:pPr>
              <w:pStyle w:val="Default"/>
              <w:rPr>
                <w:rFonts w:ascii="Times New Roman" w:hAnsi="Times New Roman" w:cs="Times New Roman"/>
                <w:b/>
                <w:bCs/>
                <w:color w:val="auto"/>
              </w:rPr>
            </w:pPr>
          </w:p>
        </w:tc>
        <w:tc>
          <w:tcPr>
            <w:tcW w:w="1870" w:type="dxa"/>
          </w:tcPr>
          <w:p w14:paraId="3952E29B" w14:textId="77777777" w:rsidR="000247BB" w:rsidRPr="00C7011D" w:rsidRDefault="000247BB" w:rsidP="00B26995">
            <w:pPr>
              <w:pStyle w:val="Default"/>
              <w:jc w:val="center"/>
              <w:rPr>
                <w:rFonts w:ascii="Times New Roman" w:hAnsi="Times New Roman" w:cs="Times New Roman"/>
                <w:b/>
                <w:bCs/>
                <w:color w:val="auto"/>
              </w:rPr>
            </w:pPr>
            <w:r w:rsidRPr="00C7011D">
              <w:rPr>
                <w:rFonts w:ascii="Times New Roman" w:hAnsi="Times New Roman" w:cs="Times New Roman"/>
                <w:b/>
                <w:bCs/>
                <w:color w:val="auto"/>
              </w:rPr>
              <w:t>10.00</w:t>
            </w:r>
          </w:p>
        </w:tc>
        <w:tc>
          <w:tcPr>
            <w:tcW w:w="1870" w:type="dxa"/>
          </w:tcPr>
          <w:p w14:paraId="3BCC2049" w14:textId="77777777" w:rsidR="000247BB" w:rsidRPr="00C7011D" w:rsidRDefault="000247BB" w:rsidP="00B26995">
            <w:pPr>
              <w:pStyle w:val="Default"/>
              <w:rPr>
                <w:rFonts w:ascii="Times New Roman" w:hAnsi="Times New Roman" w:cs="Times New Roman"/>
                <w:b/>
                <w:bCs/>
                <w:color w:val="auto"/>
              </w:rPr>
            </w:pPr>
          </w:p>
        </w:tc>
      </w:tr>
      <w:tr w:rsidR="000247BB" w:rsidRPr="00C7011D" w14:paraId="5B512012" w14:textId="77777777" w:rsidTr="007516DD">
        <w:tc>
          <w:tcPr>
            <w:tcW w:w="1870" w:type="dxa"/>
          </w:tcPr>
          <w:p w14:paraId="02AE50F1" w14:textId="77777777" w:rsidR="000247BB" w:rsidRPr="00C7011D" w:rsidRDefault="000247BB" w:rsidP="00B26995">
            <w:pPr>
              <w:pStyle w:val="Default"/>
              <w:jc w:val="center"/>
              <w:rPr>
                <w:rFonts w:ascii="Times New Roman" w:hAnsi="Times New Roman" w:cs="Times New Roman"/>
                <w:b/>
                <w:bCs/>
                <w:color w:val="auto"/>
              </w:rPr>
            </w:pPr>
            <w:r w:rsidRPr="00C7011D">
              <w:rPr>
                <w:rFonts w:ascii="Times New Roman" w:hAnsi="Times New Roman" w:cs="Times New Roman"/>
                <w:b/>
                <w:bCs/>
                <w:color w:val="auto"/>
              </w:rPr>
              <w:t>2</w:t>
            </w:r>
          </w:p>
        </w:tc>
        <w:tc>
          <w:tcPr>
            <w:tcW w:w="1870" w:type="dxa"/>
          </w:tcPr>
          <w:p w14:paraId="7463DCD4" w14:textId="77777777" w:rsidR="000247BB" w:rsidRPr="00C7011D" w:rsidRDefault="000247BB" w:rsidP="00B26995">
            <w:pPr>
              <w:pStyle w:val="Default"/>
              <w:rPr>
                <w:rFonts w:ascii="Times New Roman" w:hAnsi="Times New Roman" w:cs="Times New Roman"/>
                <w:b/>
                <w:bCs/>
                <w:color w:val="auto"/>
              </w:rPr>
            </w:pPr>
          </w:p>
        </w:tc>
        <w:tc>
          <w:tcPr>
            <w:tcW w:w="1870" w:type="dxa"/>
          </w:tcPr>
          <w:p w14:paraId="361BA276" w14:textId="77777777" w:rsidR="000247BB" w:rsidRPr="00C7011D" w:rsidRDefault="000247BB" w:rsidP="00B26995">
            <w:pPr>
              <w:pStyle w:val="Default"/>
              <w:rPr>
                <w:rFonts w:ascii="Times New Roman" w:hAnsi="Times New Roman" w:cs="Times New Roman"/>
                <w:b/>
                <w:bCs/>
                <w:color w:val="auto"/>
              </w:rPr>
            </w:pPr>
          </w:p>
        </w:tc>
        <w:tc>
          <w:tcPr>
            <w:tcW w:w="1870" w:type="dxa"/>
          </w:tcPr>
          <w:p w14:paraId="5D345392" w14:textId="77777777" w:rsidR="000247BB" w:rsidRPr="00C7011D" w:rsidRDefault="000247BB" w:rsidP="00B26995">
            <w:pPr>
              <w:pStyle w:val="Default"/>
              <w:jc w:val="center"/>
              <w:rPr>
                <w:rFonts w:ascii="Times New Roman" w:hAnsi="Times New Roman" w:cs="Times New Roman"/>
                <w:b/>
                <w:bCs/>
                <w:color w:val="auto"/>
              </w:rPr>
            </w:pPr>
            <w:r w:rsidRPr="00C7011D">
              <w:rPr>
                <w:rFonts w:ascii="Times New Roman" w:hAnsi="Times New Roman" w:cs="Times New Roman"/>
                <w:b/>
                <w:bCs/>
                <w:color w:val="auto"/>
              </w:rPr>
              <w:t>10.00</w:t>
            </w:r>
          </w:p>
        </w:tc>
        <w:tc>
          <w:tcPr>
            <w:tcW w:w="1870" w:type="dxa"/>
          </w:tcPr>
          <w:p w14:paraId="3B76E58D" w14:textId="77777777" w:rsidR="000247BB" w:rsidRPr="00C7011D" w:rsidRDefault="000247BB" w:rsidP="00B26995">
            <w:pPr>
              <w:pStyle w:val="Default"/>
              <w:rPr>
                <w:rFonts w:ascii="Times New Roman" w:hAnsi="Times New Roman" w:cs="Times New Roman"/>
                <w:b/>
                <w:bCs/>
                <w:color w:val="auto"/>
              </w:rPr>
            </w:pPr>
          </w:p>
        </w:tc>
      </w:tr>
      <w:tr w:rsidR="000247BB" w:rsidRPr="00C7011D" w14:paraId="41E53D18" w14:textId="77777777" w:rsidTr="007516DD">
        <w:tc>
          <w:tcPr>
            <w:tcW w:w="1870" w:type="dxa"/>
          </w:tcPr>
          <w:p w14:paraId="5248482D" w14:textId="77777777" w:rsidR="000247BB" w:rsidRPr="00C7011D" w:rsidRDefault="000247BB" w:rsidP="00B26995">
            <w:pPr>
              <w:pStyle w:val="Default"/>
              <w:jc w:val="center"/>
              <w:rPr>
                <w:rFonts w:ascii="Times New Roman" w:hAnsi="Times New Roman" w:cs="Times New Roman"/>
                <w:b/>
                <w:bCs/>
                <w:color w:val="auto"/>
              </w:rPr>
            </w:pPr>
            <w:r w:rsidRPr="00C7011D">
              <w:rPr>
                <w:rFonts w:ascii="Times New Roman" w:hAnsi="Times New Roman" w:cs="Times New Roman"/>
                <w:b/>
                <w:bCs/>
                <w:color w:val="auto"/>
              </w:rPr>
              <w:t>3</w:t>
            </w:r>
          </w:p>
        </w:tc>
        <w:tc>
          <w:tcPr>
            <w:tcW w:w="1870" w:type="dxa"/>
          </w:tcPr>
          <w:p w14:paraId="3A05C6EE" w14:textId="77777777" w:rsidR="000247BB" w:rsidRPr="00C7011D" w:rsidRDefault="000247BB" w:rsidP="00B26995">
            <w:pPr>
              <w:pStyle w:val="Default"/>
              <w:rPr>
                <w:rFonts w:ascii="Times New Roman" w:hAnsi="Times New Roman" w:cs="Times New Roman"/>
                <w:b/>
                <w:bCs/>
                <w:color w:val="auto"/>
              </w:rPr>
            </w:pPr>
          </w:p>
        </w:tc>
        <w:tc>
          <w:tcPr>
            <w:tcW w:w="1870" w:type="dxa"/>
          </w:tcPr>
          <w:p w14:paraId="0AAD7779" w14:textId="77777777" w:rsidR="000247BB" w:rsidRPr="00C7011D" w:rsidRDefault="000247BB" w:rsidP="00B26995">
            <w:pPr>
              <w:pStyle w:val="Default"/>
              <w:rPr>
                <w:rFonts w:ascii="Times New Roman" w:hAnsi="Times New Roman" w:cs="Times New Roman"/>
                <w:b/>
                <w:bCs/>
                <w:color w:val="auto"/>
              </w:rPr>
            </w:pPr>
          </w:p>
        </w:tc>
        <w:tc>
          <w:tcPr>
            <w:tcW w:w="1870" w:type="dxa"/>
          </w:tcPr>
          <w:p w14:paraId="3BCD1CB9" w14:textId="77777777" w:rsidR="000247BB" w:rsidRPr="00C7011D" w:rsidRDefault="000247BB" w:rsidP="00B26995">
            <w:pPr>
              <w:pStyle w:val="Default"/>
              <w:jc w:val="center"/>
              <w:rPr>
                <w:rFonts w:ascii="Times New Roman" w:hAnsi="Times New Roman" w:cs="Times New Roman"/>
                <w:b/>
                <w:bCs/>
                <w:color w:val="auto"/>
              </w:rPr>
            </w:pPr>
            <w:r w:rsidRPr="00C7011D">
              <w:rPr>
                <w:rFonts w:ascii="Times New Roman" w:hAnsi="Times New Roman" w:cs="Times New Roman"/>
                <w:b/>
                <w:bCs/>
                <w:color w:val="auto"/>
              </w:rPr>
              <w:t>10.00</w:t>
            </w:r>
          </w:p>
        </w:tc>
        <w:tc>
          <w:tcPr>
            <w:tcW w:w="1870" w:type="dxa"/>
          </w:tcPr>
          <w:p w14:paraId="46D3AEC9" w14:textId="77777777" w:rsidR="000247BB" w:rsidRPr="00C7011D" w:rsidRDefault="000247BB" w:rsidP="00B26995">
            <w:pPr>
              <w:pStyle w:val="Default"/>
              <w:rPr>
                <w:rFonts w:ascii="Times New Roman" w:hAnsi="Times New Roman" w:cs="Times New Roman"/>
                <w:b/>
                <w:bCs/>
                <w:color w:val="auto"/>
              </w:rPr>
            </w:pPr>
          </w:p>
        </w:tc>
      </w:tr>
      <w:tr w:rsidR="000247BB" w:rsidRPr="00C7011D" w14:paraId="0E3A8C6D" w14:textId="77777777" w:rsidTr="00B26995">
        <w:tc>
          <w:tcPr>
            <w:tcW w:w="7480" w:type="dxa"/>
            <w:gridSpan w:val="4"/>
            <w:shd w:val="clear" w:color="auto" w:fill="D9D9D9" w:themeFill="background1" w:themeFillShade="D9"/>
          </w:tcPr>
          <w:p w14:paraId="1265A706" w14:textId="77777777" w:rsidR="000247BB" w:rsidRPr="00C7011D" w:rsidRDefault="000247BB" w:rsidP="00B26995">
            <w:pPr>
              <w:pStyle w:val="Default"/>
              <w:jc w:val="right"/>
              <w:rPr>
                <w:rFonts w:ascii="Times New Roman" w:hAnsi="Times New Roman" w:cs="Times New Roman"/>
                <w:b/>
                <w:bCs/>
                <w:color w:val="auto"/>
              </w:rPr>
            </w:pPr>
            <w:r w:rsidRPr="00C7011D">
              <w:rPr>
                <w:rFonts w:ascii="Times New Roman" w:hAnsi="Times New Roman" w:cs="Times New Roman"/>
                <w:b/>
                <w:bCs/>
              </w:rPr>
              <w:t>Mean Density (g/mL)</w:t>
            </w:r>
          </w:p>
        </w:tc>
        <w:tc>
          <w:tcPr>
            <w:tcW w:w="1870" w:type="dxa"/>
          </w:tcPr>
          <w:p w14:paraId="60C55AD5" w14:textId="77777777" w:rsidR="000247BB" w:rsidRPr="00C7011D" w:rsidRDefault="000247BB" w:rsidP="00B26995">
            <w:pPr>
              <w:pStyle w:val="Default"/>
              <w:rPr>
                <w:rFonts w:ascii="Times New Roman" w:hAnsi="Times New Roman" w:cs="Times New Roman"/>
                <w:b/>
                <w:bCs/>
                <w:color w:val="auto"/>
              </w:rPr>
            </w:pPr>
          </w:p>
        </w:tc>
      </w:tr>
    </w:tbl>
    <w:p w14:paraId="54D9A5A6" w14:textId="556F7392" w:rsidR="000247BB" w:rsidRPr="00C7011D" w:rsidRDefault="000247BB" w:rsidP="00B26995">
      <w:pPr>
        <w:rPr>
          <w:rFonts w:ascii="Times New Roman" w:hAnsi="Times New Roman" w:cs="Times New Roman"/>
          <w:sz w:val="24"/>
          <w:szCs w:val="24"/>
        </w:rPr>
      </w:pPr>
    </w:p>
    <w:p w14:paraId="7B6891F2" w14:textId="77777777" w:rsidR="006E276D" w:rsidRDefault="006E276D" w:rsidP="00B26995">
      <w:pPr>
        <w:rPr>
          <w:rFonts w:ascii="Times New Roman" w:hAnsi="Times New Roman" w:cs="Times New Roman"/>
          <w:sz w:val="24"/>
          <w:szCs w:val="24"/>
        </w:rPr>
      </w:pPr>
    </w:p>
    <w:p w14:paraId="137CF251" w14:textId="77777777" w:rsidR="00C049B6" w:rsidRDefault="00C049B6" w:rsidP="00B26995">
      <w:pPr>
        <w:rPr>
          <w:rFonts w:ascii="Times New Roman" w:hAnsi="Times New Roman" w:cs="Times New Roman"/>
          <w:sz w:val="24"/>
          <w:szCs w:val="24"/>
        </w:rPr>
      </w:pPr>
    </w:p>
    <w:p w14:paraId="2FB18972" w14:textId="6C22501E" w:rsidR="008315D6" w:rsidRPr="00C7011D" w:rsidRDefault="008315D6" w:rsidP="00B26995">
      <w:pPr>
        <w:rPr>
          <w:rFonts w:ascii="Times New Roman" w:hAnsi="Times New Roman" w:cs="Times New Roman"/>
          <w:sz w:val="24"/>
          <w:szCs w:val="24"/>
        </w:rPr>
      </w:pPr>
      <w:r w:rsidRPr="00C7011D">
        <w:rPr>
          <w:rFonts w:ascii="Times New Roman" w:hAnsi="Times New Roman" w:cs="Times New Roman"/>
          <w:sz w:val="24"/>
          <w:szCs w:val="24"/>
        </w:rPr>
        <w:t>Table 3. Summary of density calculations with experimental uncertainty and identity of unknown tea samples</w:t>
      </w:r>
    </w:p>
    <w:tbl>
      <w:tblPr>
        <w:tblStyle w:val="TableGrid"/>
        <w:tblW w:w="0" w:type="auto"/>
        <w:tblLook w:val="04A0" w:firstRow="1" w:lastRow="0" w:firstColumn="1" w:lastColumn="0" w:noHBand="0" w:noVBand="1"/>
      </w:tblPr>
      <w:tblGrid>
        <w:gridCol w:w="1870"/>
        <w:gridCol w:w="1870"/>
        <w:gridCol w:w="1870"/>
      </w:tblGrid>
      <w:tr w:rsidR="004F53BA" w:rsidRPr="00C7011D" w14:paraId="7140EDBD" w14:textId="77777777" w:rsidTr="008315D6">
        <w:tc>
          <w:tcPr>
            <w:tcW w:w="1870" w:type="dxa"/>
          </w:tcPr>
          <w:p w14:paraId="7DC2DF84" w14:textId="0ACE1B10" w:rsidR="004F53BA" w:rsidRPr="00C7011D" w:rsidRDefault="004F53BA" w:rsidP="00B26995">
            <w:pPr>
              <w:jc w:val="center"/>
              <w:rPr>
                <w:rFonts w:ascii="Times New Roman" w:hAnsi="Times New Roman" w:cs="Times New Roman"/>
                <w:b/>
                <w:bCs/>
                <w:sz w:val="24"/>
                <w:szCs w:val="24"/>
              </w:rPr>
            </w:pPr>
            <w:r w:rsidRPr="00C7011D">
              <w:rPr>
                <w:rFonts w:ascii="Times New Roman" w:hAnsi="Times New Roman" w:cs="Times New Roman"/>
                <w:b/>
                <w:bCs/>
                <w:sz w:val="24"/>
                <w:szCs w:val="24"/>
              </w:rPr>
              <w:t>Tea Sample</w:t>
            </w:r>
          </w:p>
        </w:tc>
        <w:tc>
          <w:tcPr>
            <w:tcW w:w="1870" w:type="dxa"/>
          </w:tcPr>
          <w:p w14:paraId="3805B401" w14:textId="02BAE4E4" w:rsidR="004F53BA" w:rsidRPr="00C7011D" w:rsidRDefault="004F53BA" w:rsidP="00B26995">
            <w:pPr>
              <w:jc w:val="center"/>
              <w:rPr>
                <w:rFonts w:ascii="Times New Roman" w:hAnsi="Times New Roman" w:cs="Times New Roman"/>
                <w:b/>
                <w:bCs/>
                <w:sz w:val="24"/>
                <w:szCs w:val="24"/>
              </w:rPr>
            </w:pPr>
            <w:r w:rsidRPr="00C7011D">
              <w:rPr>
                <w:rFonts w:ascii="Times New Roman" w:hAnsi="Times New Roman" w:cs="Times New Roman"/>
                <w:b/>
                <w:bCs/>
                <w:sz w:val="24"/>
                <w:szCs w:val="24"/>
              </w:rPr>
              <w:t>Mean Density (g/mL)</w:t>
            </w:r>
          </w:p>
        </w:tc>
        <w:tc>
          <w:tcPr>
            <w:tcW w:w="1870" w:type="dxa"/>
          </w:tcPr>
          <w:p w14:paraId="28697882" w14:textId="43D78E6F" w:rsidR="004F53BA" w:rsidRPr="00C7011D" w:rsidRDefault="004F53BA" w:rsidP="00B26995">
            <w:pPr>
              <w:jc w:val="center"/>
              <w:rPr>
                <w:rFonts w:ascii="Times New Roman" w:hAnsi="Times New Roman" w:cs="Times New Roman"/>
                <w:b/>
                <w:bCs/>
                <w:sz w:val="24"/>
                <w:szCs w:val="24"/>
              </w:rPr>
            </w:pPr>
            <w:r w:rsidRPr="00C7011D">
              <w:rPr>
                <w:rFonts w:ascii="Times New Roman" w:hAnsi="Times New Roman" w:cs="Times New Roman"/>
                <w:b/>
                <w:bCs/>
                <w:sz w:val="24"/>
                <w:szCs w:val="24"/>
              </w:rPr>
              <w:t>Regular or Diet?</w:t>
            </w:r>
          </w:p>
        </w:tc>
      </w:tr>
      <w:tr w:rsidR="004F53BA" w:rsidRPr="00C7011D" w14:paraId="0BF897AB" w14:textId="77777777" w:rsidTr="008315D6">
        <w:tc>
          <w:tcPr>
            <w:tcW w:w="1870" w:type="dxa"/>
          </w:tcPr>
          <w:p w14:paraId="62ED55AF" w14:textId="7CE3E4D3" w:rsidR="004F53BA" w:rsidRPr="00C7011D" w:rsidRDefault="004F53BA" w:rsidP="00B26995">
            <w:pPr>
              <w:rPr>
                <w:rFonts w:ascii="Times New Roman" w:hAnsi="Times New Roman" w:cs="Times New Roman"/>
                <w:sz w:val="24"/>
                <w:szCs w:val="24"/>
              </w:rPr>
            </w:pPr>
            <w:r w:rsidRPr="00C7011D">
              <w:rPr>
                <w:rFonts w:ascii="Times New Roman" w:hAnsi="Times New Roman" w:cs="Times New Roman"/>
                <w:sz w:val="24"/>
                <w:szCs w:val="24"/>
              </w:rPr>
              <w:t>Unknown A</w:t>
            </w:r>
          </w:p>
        </w:tc>
        <w:tc>
          <w:tcPr>
            <w:tcW w:w="1870" w:type="dxa"/>
          </w:tcPr>
          <w:p w14:paraId="45FCF550" w14:textId="77777777" w:rsidR="004F53BA" w:rsidRPr="00C7011D" w:rsidRDefault="004F53BA" w:rsidP="00B26995">
            <w:pPr>
              <w:rPr>
                <w:rFonts w:ascii="Times New Roman" w:hAnsi="Times New Roman" w:cs="Times New Roman"/>
                <w:sz w:val="24"/>
                <w:szCs w:val="24"/>
              </w:rPr>
            </w:pPr>
          </w:p>
        </w:tc>
        <w:tc>
          <w:tcPr>
            <w:tcW w:w="1870" w:type="dxa"/>
          </w:tcPr>
          <w:p w14:paraId="6602941A" w14:textId="77777777" w:rsidR="004F53BA" w:rsidRPr="00C7011D" w:rsidRDefault="004F53BA" w:rsidP="00B26995">
            <w:pPr>
              <w:rPr>
                <w:rFonts w:ascii="Times New Roman" w:hAnsi="Times New Roman" w:cs="Times New Roman"/>
                <w:sz w:val="24"/>
                <w:szCs w:val="24"/>
              </w:rPr>
            </w:pPr>
          </w:p>
        </w:tc>
      </w:tr>
      <w:tr w:rsidR="004F53BA" w:rsidRPr="00C7011D" w14:paraId="68BC5462" w14:textId="77777777" w:rsidTr="008315D6">
        <w:tc>
          <w:tcPr>
            <w:tcW w:w="1870" w:type="dxa"/>
          </w:tcPr>
          <w:p w14:paraId="5ADF3603" w14:textId="062CD54F" w:rsidR="004F53BA" w:rsidRPr="00C7011D" w:rsidRDefault="004F53BA" w:rsidP="00B26995">
            <w:pPr>
              <w:rPr>
                <w:rFonts w:ascii="Times New Roman" w:hAnsi="Times New Roman" w:cs="Times New Roman"/>
                <w:sz w:val="24"/>
                <w:szCs w:val="24"/>
              </w:rPr>
            </w:pPr>
            <w:r w:rsidRPr="00C7011D">
              <w:rPr>
                <w:rFonts w:ascii="Times New Roman" w:hAnsi="Times New Roman" w:cs="Times New Roman"/>
                <w:sz w:val="24"/>
                <w:szCs w:val="24"/>
              </w:rPr>
              <w:t>Unknown B</w:t>
            </w:r>
          </w:p>
        </w:tc>
        <w:tc>
          <w:tcPr>
            <w:tcW w:w="1870" w:type="dxa"/>
          </w:tcPr>
          <w:p w14:paraId="40280873" w14:textId="77777777" w:rsidR="004F53BA" w:rsidRPr="00C7011D" w:rsidRDefault="004F53BA" w:rsidP="00B26995">
            <w:pPr>
              <w:rPr>
                <w:rFonts w:ascii="Times New Roman" w:hAnsi="Times New Roman" w:cs="Times New Roman"/>
                <w:sz w:val="24"/>
                <w:szCs w:val="24"/>
              </w:rPr>
            </w:pPr>
          </w:p>
        </w:tc>
        <w:tc>
          <w:tcPr>
            <w:tcW w:w="1870" w:type="dxa"/>
          </w:tcPr>
          <w:p w14:paraId="241C3224" w14:textId="77777777" w:rsidR="004F53BA" w:rsidRPr="00C7011D" w:rsidRDefault="004F53BA" w:rsidP="00B26995">
            <w:pPr>
              <w:rPr>
                <w:rFonts w:ascii="Times New Roman" w:hAnsi="Times New Roman" w:cs="Times New Roman"/>
                <w:sz w:val="24"/>
                <w:szCs w:val="24"/>
              </w:rPr>
            </w:pPr>
          </w:p>
        </w:tc>
      </w:tr>
    </w:tbl>
    <w:p w14:paraId="57AB3179" w14:textId="2B6E0FA0" w:rsidR="008315D6" w:rsidRPr="00C7011D" w:rsidRDefault="008315D6" w:rsidP="00B26995">
      <w:pPr>
        <w:rPr>
          <w:rFonts w:ascii="Times New Roman" w:hAnsi="Times New Roman" w:cs="Times New Roman"/>
          <w:sz w:val="24"/>
          <w:szCs w:val="24"/>
        </w:rPr>
      </w:pPr>
    </w:p>
    <w:p w14:paraId="385A374E" w14:textId="2F72B0A4" w:rsidR="00B26995" w:rsidRPr="00C7011D" w:rsidRDefault="00B26995">
      <w:pPr>
        <w:rPr>
          <w:rFonts w:ascii="Times New Roman" w:hAnsi="Times New Roman" w:cs="Times New Roman"/>
          <w:sz w:val="24"/>
          <w:szCs w:val="24"/>
        </w:rPr>
      </w:pPr>
      <w:r w:rsidRPr="00C7011D">
        <w:rPr>
          <w:rFonts w:ascii="Times New Roman" w:hAnsi="Times New Roman" w:cs="Times New Roman"/>
          <w:sz w:val="24"/>
          <w:szCs w:val="24"/>
        </w:rPr>
        <w:br w:type="page"/>
      </w:r>
    </w:p>
    <w:p w14:paraId="1CF81438" w14:textId="479C0350" w:rsidR="008315D6" w:rsidRPr="006D63F9" w:rsidRDefault="008315D6" w:rsidP="00B26995">
      <w:pPr>
        <w:pStyle w:val="Default"/>
        <w:rPr>
          <w:rFonts w:ascii="Times New Roman" w:hAnsi="Times New Roman" w:cs="Times New Roman"/>
          <w:b/>
          <w:bCs/>
          <w:sz w:val="28"/>
          <w:szCs w:val="28"/>
        </w:rPr>
      </w:pPr>
      <w:r w:rsidRPr="006D63F9">
        <w:rPr>
          <w:rFonts w:ascii="Times New Roman" w:hAnsi="Times New Roman" w:cs="Times New Roman"/>
          <w:b/>
          <w:bCs/>
          <w:sz w:val="28"/>
          <w:szCs w:val="28"/>
        </w:rPr>
        <w:lastRenderedPageBreak/>
        <w:t xml:space="preserve">Post-Lab Questions: </w:t>
      </w:r>
    </w:p>
    <w:p w14:paraId="0A4E9B6B" w14:textId="77777777" w:rsidR="00A5679C" w:rsidRPr="006D63F9" w:rsidRDefault="00A5679C" w:rsidP="00B26995">
      <w:pPr>
        <w:pStyle w:val="Default"/>
        <w:rPr>
          <w:rFonts w:ascii="Times New Roman" w:hAnsi="Times New Roman" w:cs="Times New Roman"/>
          <w:sz w:val="28"/>
          <w:szCs w:val="28"/>
        </w:rPr>
      </w:pPr>
    </w:p>
    <w:p w14:paraId="1A10A978" w14:textId="36CDFF7E" w:rsidR="00A5679C" w:rsidRDefault="008315D6" w:rsidP="00A5679C">
      <w:pPr>
        <w:pStyle w:val="Default"/>
        <w:numPr>
          <w:ilvl w:val="0"/>
          <w:numId w:val="12"/>
        </w:numPr>
        <w:jc w:val="both"/>
        <w:rPr>
          <w:rFonts w:ascii="Times New Roman" w:hAnsi="Times New Roman" w:cs="Times New Roman"/>
        </w:rPr>
      </w:pPr>
      <w:r w:rsidRPr="00C7011D">
        <w:rPr>
          <w:rFonts w:ascii="Times New Roman" w:hAnsi="Times New Roman" w:cs="Times New Roman"/>
        </w:rPr>
        <w:t>In the pre-lab assignment, you were asked to look up the ingredients of regular green tea</w:t>
      </w:r>
    </w:p>
    <w:p w14:paraId="7B0D301D" w14:textId="77777777" w:rsidR="00A5679C" w:rsidRDefault="008315D6" w:rsidP="00A5679C">
      <w:pPr>
        <w:pStyle w:val="Default"/>
        <w:ind w:left="720"/>
        <w:jc w:val="both"/>
        <w:rPr>
          <w:rFonts w:ascii="Times New Roman" w:hAnsi="Times New Roman" w:cs="Times New Roman"/>
        </w:rPr>
      </w:pPr>
      <w:r w:rsidRPr="00C7011D">
        <w:rPr>
          <w:rFonts w:ascii="Times New Roman" w:hAnsi="Times New Roman" w:cs="Times New Roman"/>
        </w:rPr>
        <w:t xml:space="preserve">and diet green tea and predict their densities. Did your findings match your prediction? Explain your reasoning. </w:t>
      </w:r>
    </w:p>
    <w:p w14:paraId="2E480149" w14:textId="77777777" w:rsidR="00A5679C" w:rsidRDefault="00A5679C" w:rsidP="00A5679C">
      <w:pPr>
        <w:pStyle w:val="Default"/>
        <w:ind w:left="720"/>
        <w:jc w:val="both"/>
        <w:rPr>
          <w:rFonts w:ascii="Times New Roman" w:hAnsi="Times New Roman" w:cs="Times New Roman"/>
        </w:rPr>
      </w:pPr>
    </w:p>
    <w:p w14:paraId="7662CF73" w14:textId="77777777" w:rsidR="00A5679C" w:rsidRDefault="00A5679C" w:rsidP="00A5679C">
      <w:pPr>
        <w:pStyle w:val="Default"/>
        <w:ind w:left="720"/>
        <w:jc w:val="both"/>
        <w:rPr>
          <w:rFonts w:ascii="Times New Roman" w:hAnsi="Times New Roman" w:cs="Times New Roman"/>
        </w:rPr>
      </w:pPr>
    </w:p>
    <w:p w14:paraId="465227CB" w14:textId="77777777" w:rsidR="00A5679C" w:rsidRDefault="00A5679C" w:rsidP="00A5679C">
      <w:pPr>
        <w:pStyle w:val="Default"/>
        <w:ind w:left="720"/>
        <w:jc w:val="both"/>
        <w:rPr>
          <w:rFonts w:ascii="Times New Roman" w:hAnsi="Times New Roman" w:cs="Times New Roman"/>
        </w:rPr>
      </w:pPr>
    </w:p>
    <w:p w14:paraId="5DD20BBD" w14:textId="77777777" w:rsidR="00A5679C" w:rsidRDefault="00A5679C" w:rsidP="00A5679C">
      <w:pPr>
        <w:pStyle w:val="Default"/>
        <w:ind w:left="720"/>
        <w:jc w:val="both"/>
        <w:rPr>
          <w:rFonts w:ascii="Times New Roman" w:hAnsi="Times New Roman" w:cs="Times New Roman"/>
        </w:rPr>
      </w:pPr>
    </w:p>
    <w:p w14:paraId="08A36849" w14:textId="77777777" w:rsidR="00A5679C" w:rsidRDefault="00A5679C" w:rsidP="00A5679C">
      <w:pPr>
        <w:pStyle w:val="Default"/>
        <w:ind w:left="720"/>
        <w:jc w:val="both"/>
        <w:rPr>
          <w:rFonts w:ascii="Times New Roman" w:hAnsi="Times New Roman" w:cs="Times New Roman"/>
        </w:rPr>
      </w:pPr>
    </w:p>
    <w:p w14:paraId="78EA88FD" w14:textId="77777777" w:rsidR="00A5679C" w:rsidRDefault="00A5679C" w:rsidP="00A5679C">
      <w:pPr>
        <w:pStyle w:val="Default"/>
        <w:ind w:left="720"/>
        <w:jc w:val="both"/>
        <w:rPr>
          <w:rFonts w:ascii="Times New Roman" w:hAnsi="Times New Roman" w:cs="Times New Roman"/>
        </w:rPr>
      </w:pPr>
    </w:p>
    <w:p w14:paraId="16525CE5" w14:textId="77777777" w:rsidR="00A5679C" w:rsidRDefault="00A5679C" w:rsidP="00A5679C">
      <w:pPr>
        <w:pStyle w:val="Default"/>
        <w:ind w:left="720"/>
        <w:jc w:val="both"/>
        <w:rPr>
          <w:rFonts w:ascii="Times New Roman" w:hAnsi="Times New Roman" w:cs="Times New Roman"/>
        </w:rPr>
      </w:pPr>
    </w:p>
    <w:p w14:paraId="6DD68863" w14:textId="77777777" w:rsidR="00A5679C" w:rsidRDefault="00A5679C" w:rsidP="00A5679C">
      <w:pPr>
        <w:pStyle w:val="Default"/>
        <w:ind w:left="720"/>
        <w:jc w:val="both"/>
        <w:rPr>
          <w:rFonts w:ascii="Times New Roman" w:hAnsi="Times New Roman" w:cs="Times New Roman"/>
        </w:rPr>
      </w:pPr>
    </w:p>
    <w:p w14:paraId="5EB673E5" w14:textId="7B50E94C" w:rsidR="008315D6" w:rsidRDefault="008315D6" w:rsidP="00A5679C">
      <w:pPr>
        <w:pStyle w:val="Default"/>
        <w:numPr>
          <w:ilvl w:val="0"/>
          <w:numId w:val="12"/>
        </w:numPr>
        <w:jc w:val="both"/>
        <w:rPr>
          <w:rFonts w:ascii="Times New Roman" w:hAnsi="Times New Roman" w:cs="Times New Roman"/>
        </w:rPr>
      </w:pPr>
      <w:r w:rsidRPr="00C7011D">
        <w:rPr>
          <w:rFonts w:ascii="Times New Roman" w:hAnsi="Times New Roman" w:cs="Times New Roman"/>
        </w:rPr>
        <w:t xml:space="preserve">The density of a liquid can be used to determine other properties, such as the </w:t>
      </w:r>
      <w:r w:rsidRPr="00C7011D">
        <w:rPr>
          <w:rFonts w:ascii="Times New Roman" w:hAnsi="Times New Roman" w:cs="Times New Roman"/>
          <w:i/>
          <w:iCs/>
        </w:rPr>
        <w:t xml:space="preserve">sugar content </w:t>
      </w:r>
      <w:r w:rsidRPr="00C7011D">
        <w:rPr>
          <w:rFonts w:ascii="Times New Roman" w:hAnsi="Times New Roman" w:cs="Times New Roman"/>
        </w:rPr>
        <w:t xml:space="preserve">of a beverage. Below is a table that shows the calculated densities of sugar solutions with varying % sugar content. </w:t>
      </w:r>
    </w:p>
    <w:p w14:paraId="2ABEEC8C" w14:textId="77777777" w:rsidR="00A5679C" w:rsidRPr="00C7011D" w:rsidRDefault="00A5679C" w:rsidP="00A5679C">
      <w:pPr>
        <w:pStyle w:val="Default"/>
        <w:ind w:left="720"/>
        <w:jc w:val="both"/>
        <w:rPr>
          <w:rFonts w:ascii="Times New Roman" w:hAnsi="Times New Roman" w:cs="Times New Roman"/>
        </w:rPr>
      </w:pPr>
    </w:p>
    <w:p w14:paraId="2A0FB3C9" w14:textId="4B10CDDD" w:rsidR="008315D6" w:rsidRPr="00C7011D" w:rsidRDefault="008315D6" w:rsidP="00D85C17">
      <w:pPr>
        <w:pStyle w:val="Default"/>
        <w:numPr>
          <w:ilvl w:val="2"/>
          <w:numId w:val="8"/>
        </w:numPr>
        <w:tabs>
          <w:tab w:val="left" w:pos="1980"/>
        </w:tabs>
        <w:spacing w:after="608"/>
        <w:ind w:left="720" w:hanging="360"/>
        <w:jc w:val="both"/>
        <w:rPr>
          <w:rFonts w:ascii="Times New Roman" w:hAnsi="Times New Roman" w:cs="Times New Roman"/>
        </w:rPr>
      </w:pPr>
      <w:r w:rsidRPr="00C7011D">
        <w:rPr>
          <w:rFonts w:ascii="Times New Roman" w:hAnsi="Times New Roman" w:cs="Times New Roman"/>
        </w:rPr>
        <w:t xml:space="preserve">a. Compare your </w:t>
      </w:r>
      <w:r w:rsidRPr="00C7011D">
        <w:rPr>
          <w:rFonts w:ascii="Times New Roman" w:hAnsi="Times New Roman" w:cs="Times New Roman"/>
          <w:i/>
          <w:iCs/>
        </w:rPr>
        <w:t xml:space="preserve">mean calculated density </w:t>
      </w:r>
      <w:r w:rsidRPr="00C7011D">
        <w:rPr>
          <w:rFonts w:ascii="Times New Roman" w:hAnsi="Times New Roman" w:cs="Times New Roman"/>
        </w:rPr>
        <w:t xml:space="preserve">for regular tea drink sample with the information from the table below, then </w:t>
      </w:r>
      <w:r w:rsidRPr="00C7011D">
        <w:rPr>
          <w:rFonts w:ascii="Times New Roman" w:hAnsi="Times New Roman" w:cs="Times New Roman"/>
          <w:b/>
          <w:bCs/>
          <w:i/>
          <w:iCs/>
        </w:rPr>
        <w:t xml:space="preserve">estimate the % sugar content of your regular tea drink sample. </w:t>
      </w:r>
    </w:p>
    <w:p w14:paraId="716018B7" w14:textId="77777777" w:rsidR="00942BA3" w:rsidRPr="00C7011D" w:rsidRDefault="00942BA3" w:rsidP="00D7022F">
      <w:pPr>
        <w:pStyle w:val="Default"/>
        <w:numPr>
          <w:ilvl w:val="2"/>
          <w:numId w:val="8"/>
        </w:numPr>
        <w:ind w:left="1440" w:hanging="360"/>
        <w:jc w:val="both"/>
        <w:rPr>
          <w:rFonts w:ascii="Times New Roman" w:hAnsi="Times New Roman" w:cs="Times New Roman"/>
        </w:rPr>
      </w:pPr>
    </w:p>
    <w:p w14:paraId="55B02ED7" w14:textId="77777777" w:rsidR="00942BA3" w:rsidRPr="00C7011D" w:rsidRDefault="00942BA3" w:rsidP="00D7022F">
      <w:pPr>
        <w:pStyle w:val="Default"/>
        <w:numPr>
          <w:ilvl w:val="2"/>
          <w:numId w:val="8"/>
        </w:numPr>
        <w:ind w:left="1440" w:hanging="360"/>
        <w:jc w:val="both"/>
        <w:rPr>
          <w:rFonts w:ascii="Times New Roman" w:hAnsi="Times New Roman" w:cs="Times New Roman"/>
        </w:rPr>
      </w:pPr>
    </w:p>
    <w:p w14:paraId="3770F55F" w14:textId="0EA11BB2" w:rsidR="008315D6" w:rsidRPr="00C7011D" w:rsidRDefault="008315D6" w:rsidP="00D85C17">
      <w:pPr>
        <w:pStyle w:val="Default"/>
        <w:numPr>
          <w:ilvl w:val="2"/>
          <w:numId w:val="8"/>
        </w:numPr>
        <w:ind w:left="720" w:hanging="360"/>
        <w:jc w:val="both"/>
        <w:rPr>
          <w:rFonts w:ascii="Times New Roman" w:hAnsi="Times New Roman" w:cs="Times New Roman"/>
        </w:rPr>
      </w:pPr>
      <w:r w:rsidRPr="00C7011D">
        <w:rPr>
          <w:rFonts w:ascii="Times New Roman" w:hAnsi="Times New Roman" w:cs="Times New Roman"/>
        </w:rPr>
        <w:t xml:space="preserve">b. What can you tell about the sugar content of regular tea? Are you surprised with your finding? Why or why not? </w:t>
      </w:r>
    </w:p>
    <w:p w14:paraId="340B83B0" w14:textId="38C7BD98" w:rsidR="008315D6" w:rsidRPr="00C7011D" w:rsidRDefault="008315D6" w:rsidP="00D7022F">
      <w:pPr>
        <w:pStyle w:val="Default"/>
        <w:jc w:val="both"/>
        <w:rPr>
          <w:rFonts w:ascii="Times New Roman" w:hAnsi="Times New Roman" w:cs="Times New Roman"/>
        </w:rPr>
      </w:pPr>
    </w:p>
    <w:p w14:paraId="61C15512" w14:textId="50E9801C" w:rsidR="008315D6" w:rsidRPr="00C7011D" w:rsidRDefault="008315D6" w:rsidP="00B26995">
      <w:pPr>
        <w:pStyle w:val="Default"/>
        <w:rPr>
          <w:rFonts w:ascii="Times New Roman" w:hAnsi="Times New Roman" w:cs="Times New Roman"/>
        </w:rPr>
      </w:pPr>
    </w:p>
    <w:p w14:paraId="28E49395" w14:textId="63FE73B3" w:rsidR="008315D6" w:rsidRPr="00C7011D" w:rsidRDefault="008315D6" w:rsidP="00B26995">
      <w:pPr>
        <w:pStyle w:val="Default"/>
        <w:rPr>
          <w:rFonts w:ascii="Times New Roman" w:hAnsi="Times New Roman" w:cs="Times New Roman"/>
        </w:rPr>
      </w:pPr>
    </w:p>
    <w:p w14:paraId="33A97930" w14:textId="079AF424" w:rsidR="008315D6" w:rsidRPr="00C7011D" w:rsidRDefault="008315D6" w:rsidP="00B26995">
      <w:pPr>
        <w:pStyle w:val="Default"/>
        <w:rPr>
          <w:rFonts w:ascii="Times New Roman" w:hAnsi="Times New Roman" w:cs="Times New Roman"/>
        </w:rPr>
      </w:pPr>
    </w:p>
    <w:p w14:paraId="5E94CA6A" w14:textId="77777777" w:rsidR="008315D6" w:rsidRPr="00C7011D" w:rsidRDefault="008315D6" w:rsidP="00B26995">
      <w:pPr>
        <w:pStyle w:val="Default"/>
        <w:rPr>
          <w:rFonts w:ascii="Times New Roman" w:hAnsi="Times New Roman" w:cs="Times New Roman"/>
        </w:rPr>
      </w:pPr>
    </w:p>
    <w:p w14:paraId="0381FEB4" w14:textId="77777777" w:rsidR="008315D6" w:rsidRPr="00C7011D" w:rsidRDefault="008315D6" w:rsidP="00B26995">
      <w:pPr>
        <w:pStyle w:val="Default"/>
        <w:numPr>
          <w:ilvl w:val="1"/>
          <w:numId w:val="7"/>
        </w:num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77"/>
        <w:gridCol w:w="3277"/>
      </w:tblGrid>
      <w:tr w:rsidR="008315D6" w:rsidRPr="00C7011D" w14:paraId="4410EDA6" w14:textId="77777777" w:rsidTr="008315D6">
        <w:trPr>
          <w:trHeight w:val="120"/>
          <w:jc w:val="center"/>
        </w:trPr>
        <w:tc>
          <w:tcPr>
            <w:tcW w:w="3277" w:type="dxa"/>
          </w:tcPr>
          <w:p w14:paraId="2D14F3EB" w14:textId="0FF1EC5D" w:rsidR="008315D6" w:rsidRPr="00C7011D" w:rsidRDefault="008315D6" w:rsidP="00B26995">
            <w:pPr>
              <w:pStyle w:val="Default"/>
              <w:jc w:val="center"/>
              <w:rPr>
                <w:rFonts w:ascii="Times New Roman" w:hAnsi="Times New Roman" w:cs="Times New Roman"/>
              </w:rPr>
            </w:pPr>
            <w:r w:rsidRPr="00C7011D">
              <w:rPr>
                <w:rFonts w:ascii="Times New Roman" w:hAnsi="Times New Roman" w:cs="Times New Roman"/>
                <w:b/>
                <w:bCs/>
              </w:rPr>
              <w:t>Calculated density (g/mL)</w:t>
            </w:r>
          </w:p>
        </w:tc>
        <w:tc>
          <w:tcPr>
            <w:tcW w:w="3277" w:type="dxa"/>
          </w:tcPr>
          <w:p w14:paraId="17DE3E83" w14:textId="4F0558E4" w:rsidR="008315D6" w:rsidRPr="00C7011D" w:rsidRDefault="008315D6" w:rsidP="00B26995">
            <w:pPr>
              <w:pStyle w:val="Default"/>
              <w:jc w:val="center"/>
              <w:rPr>
                <w:rFonts w:ascii="Times New Roman" w:hAnsi="Times New Roman" w:cs="Times New Roman"/>
              </w:rPr>
            </w:pPr>
            <w:r w:rsidRPr="00C7011D">
              <w:rPr>
                <w:rFonts w:ascii="Times New Roman" w:hAnsi="Times New Roman" w:cs="Times New Roman"/>
                <w:b/>
                <w:bCs/>
              </w:rPr>
              <w:t>% Sugar Content</w:t>
            </w:r>
          </w:p>
        </w:tc>
      </w:tr>
      <w:tr w:rsidR="008315D6" w:rsidRPr="00C7011D" w14:paraId="62977D37" w14:textId="77777777" w:rsidTr="008315D6">
        <w:trPr>
          <w:trHeight w:val="120"/>
          <w:jc w:val="center"/>
        </w:trPr>
        <w:tc>
          <w:tcPr>
            <w:tcW w:w="3277" w:type="dxa"/>
          </w:tcPr>
          <w:p w14:paraId="5879CCC6" w14:textId="1B300A02" w:rsidR="008315D6" w:rsidRPr="00C7011D" w:rsidRDefault="008315D6" w:rsidP="00B26995">
            <w:pPr>
              <w:pStyle w:val="Default"/>
              <w:jc w:val="center"/>
              <w:rPr>
                <w:rFonts w:ascii="Times New Roman" w:hAnsi="Times New Roman" w:cs="Times New Roman"/>
              </w:rPr>
            </w:pPr>
            <w:r w:rsidRPr="00C7011D">
              <w:rPr>
                <w:rFonts w:ascii="Times New Roman" w:hAnsi="Times New Roman" w:cs="Times New Roman"/>
              </w:rPr>
              <w:t>1.016</w:t>
            </w:r>
          </w:p>
        </w:tc>
        <w:tc>
          <w:tcPr>
            <w:tcW w:w="3277" w:type="dxa"/>
          </w:tcPr>
          <w:p w14:paraId="53B1AF1B" w14:textId="1CFCA6C7" w:rsidR="008315D6" w:rsidRPr="00C7011D" w:rsidRDefault="008315D6" w:rsidP="00B26995">
            <w:pPr>
              <w:pStyle w:val="Default"/>
              <w:jc w:val="center"/>
              <w:rPr>
                <w:rFonts w:ascii="Times New Roman" w:hAnsi="Times New Roman" w:cs="Times New Roman"/>
              </w:rPr>
            </w:pPr>
            <w:r w:rsidRPr="00C7011D">
              <w:rPr>
                <w:rFonts w:ascii="Times New Roman" w:hAnsi="Times New Roman" w:cs="Times New Roman"/>
              </w:rPr>
              <w:t>5.04</w:t>
            </w:r>
          </w:p>
        </w:tc>
      </w:tr>
      <w:tr w:rsidR="008315D6" w:rsidRPr="00C7011D" w14:paraId="1B656337" w14:textId="77777777" w:rsidTr="008315D6">
        <w:trPr>
          <w:trHeight w:val="120"/>
          <w:jc w:val="center"/>
        </w:trPr>
        <w:tc>
          <w:tcPr>
            <w:tcW w:w="3277" w:type="dxa"/>
          </w:tcPr>
          <w:p w14:paraId="68ABA216" w14:textId="2396CEAD" w:rsidR="008315D6" w:rsidRPr="00C7011D" w:rsidRDefault="008315D6" w:rsidP="00B26995">
            <w:pPr>
              <w:pStyle w:val="Default"/>
              <w:jc w:val="center"/>
              <w:rPr>
                <w:rFonts w:ascii="Times New Roman" w:hAnsi="Times New Roman" w:cs="Times New Roman"/>
              </w:rPr>
            </w:pPr>
            <w:r w:rsidRPr="00C7011D">
              <w:rPr>
                <w:rFonts w:ascii="Times New Roman" w:hAnsi="Times New Roman" w:cs="Times New Roman"/>
              </w:rPr>
              <w:t>1.025</w:t>
            </w:r>
          </w:p>
        </w:tc>
        <w:tc>
          <w:tcPr>
            <w:tcW w:w="3277" w:type="dxa"/>
          </w:tcPr>
          <w:p w14:paraId="1B76108B" w14:textId="6B838708" w:rsidR="008315D6" w:rsidRPr="00C7011D" w:rsidRDefault="008315D6" w:rsidP="00B26995">
            <w:pPr>
              <w:pStyle w:val="Default"/>
              <w:jc w:val="center"/>
              <w:rPr>
                <w:rFonts w:ascii="Times New Roman" w:hAnsi="Times New Roman" w:cs="Times New Roman"/>
              </w:rPr>
            </w:pPr>
            <w:r w:rsidRPr="00C7011D">
              <w:rPr>
                <w:rFonts w:ascii="Times New Roman" w:hAnsi="Times New Roman" w:cs="Times New Roman"/>
              </w:rPr>
              <w:t>7.50</w:t>
            </w:r>
          </w:p>
        </w:tc>
      </w:tr>
      <w:tr w:rsidR="008315D6" w:rsidRPr="00C7011D" w14:paraId="28D479E1" w14:textId="77777777" w:rsidTr="008315D6">
        <w:trPr>
          <w:trHeight w:val="120"/>
          <w:jc w:val="center"/>
        </w:trPr>
        <w:tc>
          <w:tcPr>
            <w:tcW w:w="3277" w:type="dxa"/>
          </w:tcPr>
          <w:p w14:paraId="1B9BE9BC" w14:textId="2FE022FC" w:rsidR="008315D6" w:rsidRPr="00C7011D" w:rsidRDefault="008315D6" w:rsidP="00B26995">
            <w:pPr>
              <w:pStyle w:val="Default"/>
              <w:jc w:val="center"/>
              <w:rPr>
                <w:rFonts w:ascii="Times New Roman" w:hAnsi="Times New Roman" w:cs="Times New Roman"/>
              </w:rPr>
            </w:pPr>
            <w:r w:rsidRPr="00C7011D">
              <w:rPr>
                <w:rFonts w:ascii="Times New Roman" w:hAnsi="Times New Roman" w:cs="Times New Roman"/>
              </w:rPr>
              <w:t>1.036</w:t>
            </w:r>
          </w:p>
        </w:tc>
        <w:tc>
          <w:tcPr>
            <w:tcW w:w="3277" w:type="dxa"/>
          </w:tcPr>
          <w:p w14:paraId="47627FFA" w14:textId="44AAF8BC" w:rsidR="008315D6" w:rsidRPr="00C7011D" w:rsidRDefault="008315D6" w:rsidP="00B26995">
            <w:pPr>
              <w:pStyle w:val="Default"/>
              <w:jc w:val="center"/>
              <w:rPr>
                <w:rFonts w:ascii="Times New Roman" w:hAnsi="Times New Roman" w:cs="Times New Roman"/>
              </w:rPr>
            </w:pPr>
            <w:r w:rsidRPr="00C7011D">
              <w:rPr>
                <w:rFonts w:ascii="Times New Roman" w:hAnsi="Times New Roman" w:cs="Times New Roman"/>
              </w:rPr>
              <w:t>10.2</w:t>
            </w:r>
          </w:p>
        </w:tc>
      </w:tr>
      <w:tr w:rsidR="008315D6" w:rsidRPr="00C7011D" w14:paraId="6EB886BA" w14:textId="77777777" w:rsidTr="008315D6">
        <w:trPr>
          <w:trHeight w:val="120"/>
          <w:jc w:val="center"/>
        </w:trPr>
        <w:tc>
          <w:tcPr>
            <w:tcW w:w="3277" w:type="dxa"/>
          </w:tcPr>
          <w:p w14:paraId="7A548154" w14:textId="6E15204E" w:rsidR="008315D6" w:rsidRPr="00C7011D" w:rsidRDefault="008315D6" w:rsidP="00B26995">
            <w:pPr>
              <w:pStyle w:val="Default"/>
              <w:jc w:val="center"/>
              <w:rPr>
                <w:rFonts w:ascii="Times New Roman" w:hAnsi="Times New Roman" w:cs="Times New Roman"/>
              </w:rPr>
            </w:pPr>
            <w:r w:rsidRPr="00C7011D">
              <w:rPr>
                <w:rFonts w:ascii="Times New Roman" w:hAnsi="Times New Roman" w:cs="Times New Roman"/>
              </w:rPr>
              <w:t>1.045</w:t>
            </w:r>
          </w:p>
        </w:tc>
        <w:tc>
          <w:tcPr>
            <w:tcW w:w="3277" w:type="dxa"/>
          </w:tcPr>
          <w:p w14:paraId="16F2767E" w14:textId="3B8552A3" w:rsidR="008315D6" w:rsidRPr="00C7011D" w:rsidRDefault="008315D6" w:rsidP="00B26995">
            <w:pPr>
              <w:pStyle w:val="Default"/>
              <w:jc w:val="center"/>
              <w:rPr>
                <w:rFonts w:ascii="Times New Roman" w:hAnsi="Times New Roman" w:cs="Times New Roman"/>
              </w:rPr>
            </w:pPr>
            <w:r w:rsidRPr="00C7011D">
              <w:rPr>
                <w:rFonts w:ascii="Times New Roman" w:hAnsi="Times New Roman" w:cs="Times New Roman"/>
              </w:rPr>
              <w:t>12.5</w:t>
            </w:r>
          </w:p>
        </w:tc>
      </w:tr>
      <w:tr w:rsidR="008315D6" w:rsidRPr="00C7011D" w14:paraId="7118B04F" w14:textId="77777777" w:rsidTr="008315D6">
        <w:trPr>
          <w:trHeight w:val="120"/>
          <w:jc w:val="center"/>
        </w:trPr>
        <w:tc>
          <w:tcPr>
            <w:tcW w:w="3277" w:type="dxa"/>
          </w:tcPr>
          <w:p w14:paraId="38158E4C" w14:textId="04C00C43" w:rsidR="008315D6" w:rsidRPr="00C7011D" w:rsidRDefault="008315D6" w:rsidP="00B26995">
            <w:pPr>
              <w:pStyle w:val="Default"/>
              <w:jc w:val="center"/>
              <w:rPr>
                <w:rFonts w:ascii="Times New Roman" w:hAnsi="Times New Roman" w:cs="Times New Roman"/>
              </w:rPr>
            </w:pPr>
            <w:r w:rsidRPr="00C7011D">
              <w:rPr>
                <w:rFonts w:ascii="Times New Roman" w:hAnsi="Times New Roman" w:cs="Times New Roman"/>
              </w:rPr>
              <w:t>1.056</w:t>
            </w:r>
          </w:p>
        </w:tc>
        <w:tc>
          <w:tcPr>
            <w:tcW w:w="3277" w:type="dxa"/>
          </w:tcPr>
          <w:p w14:paraId="2E00D5D9" w14:textId="56A32009" w:rsidR="008315D6" w:rsidRPr="00C7011D" w:rsidRDefault="008315D6" w:rsidP="00B26995">
            <w:pPr>
              <w:pStyle w:val="Default"/>
              <w:jc w:val="center"/>
              <w:rPr>
                <w:rFonts w:ascii="Times New Roman" w:hAnsi="Times New Roman" w:cs="Times New Roman"/>
              </w:rPr>
            </w:pPr>
            <w:r w:rsidRPr="00C7011D">
              <w:rPr>
                <w:rFonts w:ascii="Times New Roman" w:hAnsi="Times New Roman" w:cs="Times New Roman"/>
              </w:rPr>
              <w:t>15.4</w:t>
            </w:r>
          </w:p>
        </w:tc>
      </w:tr>
    </w:tbl>
    <w:p w14:paraId="14BF4F33" w14:textId="77777777" w:rsidR="008315D6" w:rsidRPr="00C7011D" w:rsidRDefault="008315D6" w:rsidP="00B26995">
      <w:pPr>
        <w:rPr>
          <w:rFonts w:ascii="Times New Roman" w:hAnsi="Times New Roman" w:cs="Times New Roman"/>
          <w:sz w:val="24"/>
          <w:szCs w:val="24"/>
        </w:rPr>
      </w:pPr>
    </w:p>
    <w:sectPr w:rsidR="008315D6" w:rsidRPr="00C7011D" w:rsidSect="00D7022F">
      <w:headerReference w:type="default" r:id="rId10"/>
      <w:footerReference w:type="defaul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DDE6" w14:textId="77777777" w:rsidR="006808A6" w:rsidRDefault="006808A6" w:rsidP="00045834">
      <w:pPr>
        <w:spacing w:after="0" w:line="240" w:lineRule="auto"/>
      </w:pPr>
      <w:r>
        <w:separator/>
      </w:r>
    </w:p>
  </w:endnote>
  <w:endnote w:type="continuationSeparator" w:id="0">
    <w:p w14:paraId="3A32C728" w14:textId="77777777" w:rsidR="006808A6" w:rsidRDefault="006808A6" w:rsidP="00045834">
      <w:pPr>
        <w:spacing w:after="0" w:line="240" w:lineRule="auto"/>
      </w:pPr>
      <w:r>
        <w:continuationSeparator/>
      </w:r>
    </w:p>
  </w:endnote>
  <w:endnote w:type="continuationNotice" w:id="1">
    <w:p w14:paraId="63B031FC" w14:textId="77777777" w:rsidR="006808A6" w:rsidRDefault="00680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72724"/>
      <w:docPartObj>
        <w:docPartGallery w:val="Page Numbers (Bottom of Page)"/>
        <w:docPartUnique/>
      </w:docPartObj>
    </w:sdtPr>
    <w:sdtEndPr>
      <w:rPr>
        <w:color w:val="7F7F7F" w:themeColor="background1" w:themeShade="7F"/>
        <w:spacing w:val="60"/>
      </w:rPr>
    </w:sdtEndPr>
    <w:sdtContent>
      <w:p w14:paraId="7BA270BD" w14:textId="1C435F65" w:rsidR="00440D14" w:rsidRDefault="00440D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63A403" w14:textId="6949ECAC" w:rsidR="00045834" w:rsidRDefault="00440D14">
    <w:pPr>
      <w:pStyle w:val="Footer"/>
    </w:pPr>
    <w:r>
      <w:rPr>
        <w:noProof/>
      </w:rPr>
      <w:drawing>
        <wp:inline distT="0" distB="0" distL="0" distR="0" wp14:anchorId="5409658A" wp14:editId="690389BF">
          <wp:extent cx="552450" cy="5524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alphaModFix amt="76000"/>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382A" w14:textId="77777777" w:rsidR="006808A6" w:rsidRDefault="006808A6" w:rsidP="00045834">
      <w:pPr>
        <w:spacing w:after="0" w:line="240" w:lineRule="auto"/>
      </w:pPr>
      <w:r>
        <w:separator/>
      </w:r>
    </w:p>
  </w:footnote>
  <w:footnote w:type="continuationSeparator" w:id="0">
    <w:p w14:paraId="3D897FA7" w14:textId="77777777" w:rsidR="006808A6" w:rsidRDefault="006808A6" w:rsidP="00045834">
      <w:pPr>
        <w:spacing w:after="0" w:line="240" w:lineRule="auto"/>
      </w:pPr>
      <w:r>
        <w:continuationSeparator/>
      </w:r>
    </w:p>
  </w:footnote>
  <w:footnote w:type="continuationNotice" w:id="1">
    <w:p w14:paraId="293CA208" w14:textId="77777777" w:rsidR="006808A6" w:rsidRDefault="006808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9067D2B97317442A96E0C25954A7EDBC"/>
      </w:placeholder>
      <w:dataBinding w:prefixMappings="xmlns:ns0='http://purl.org/dc/elements/1.1/' xmlns:ns1='http://schemas.openxmlformats.org/package/2006/metadata/core-properties' " w:xpath="/ns1:coreProperties[1]/ns0:title[1]" w:storeItemID="{6C3C8BC8-F283-45AE-878A-BAB7291924A1}"/>
      <w:text/>
    </w:sdtPr>
    <w:sdtEndPr/>
    <w:sdtContent>
      <w:p w14:paraId="24D0BCC8" w14:textId="22E5C8DC" w:rsidR="00440D14" w:rsidRDefault="00440D14">
        <w:pPr>
          <w:pStyle w:val="Header"/>
          <w:tabs>
            <w:tab w:val="clear" w:pos="4680"/>
            <w:tab w:val="clear" w:pos="9360"/>
          </w:tabs>
          <w:jc w:val="right"/>
          <w:rPr>
            <w:color w:val="7F7F7F" w:themeColor="text1" w:themeTint="80"/>
          </w:rPr>
        </w:pPr>
        <w:r>
          <w:rPr>
            <w:color w:val="7F7F7F" w:themeColor="text1" w:themeTint="80"/>
          </w:rPr>
          <w:t>CHEM 131L Determination of the Density of Green Tea Drinks</w:t>
        </w:r>
      </w:p>
    </w:sdtContent>
  </w:sdt>
  <w:p w14:paraId="775C8DA7" w14:textId="77777777" w:rsidR="00440D14" w:rsidRDefault="0044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2A89A6"/>
    <w:multiLevelType w:val="hybridMultilevel"/>
    <w:tmpl w:val="4BC6E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077F4"/>
    <w:multiLevelType w:val="hybridMultilevel"/>
    <w:tmpl w:val="7C183A9A"/>
    <w:lvl w:ilvl="0" w:tplc="79AAE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16A24"/>
    <w:multiLevelType w:val="hybridMultilevel"/>
    <w:tmpl w:val="73261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6B1B"/>
    <w:multiLevelType w:val="hybridMultilevel"/>
    <w:tmpl w:val="24A65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F10C4"/>
    <w:multiLevelType w:val="hybridMultilevel"/>
    <w:tmpl w:val="A28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E6926"/>
    <w:multiLevelType w:val="hybridMultilevel"/>
    <w:tmpl w:val="41524928"/>
    <w:lvl w:ilvl="0" w:tplc="FFFFFFFF">
      <w:start w:val="1"/>
      <w:numFmt w:val="ideographDigital"/>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3C74C4"/>
    <w:multiLevelType w:val="hybridMultilevel"/>
    <w:tmpl w:val="98428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01000"/>
    <w:multiLevelType w:val="hybridMultilevel"/>
    <w:tmpl w:val="80442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77B80"/>
    <w:multiLevelType w:val="hybridMultilevel"/>
    <w:tmpl w:val="8428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5492C"/>
    <w:multiLevelType w:val="hybridMultilevel"/>
    <w:tmpl w:val="C442B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B56BF4"/>
    <w:multiLevelType w:val="hybridMultilevel"/>
    <w:tmpl w:val="6C6CEE5C"/>
    <w:lvl w:ilvl="0" w:tplc="78B42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51F44"/>
    <w:multiLevelType w:val="hybridMultilevel"/>
    <w:tmpl w:val="3E4C3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E6D3A"/>
    <w:multiLevelType w:val="hybridMultilevel"/>
    <w:tmpl w:val="46E66B98"/>
    <w:lvl w:ilvl="0" w:tplc="78B42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773301">
    <w:abstractNumId w:val="8"/>
  </w:num>
  <w:num w:numId="2" w16cid:durableId="62458554">
    <w:abstractNumId w:val="7"/>
  </w:num>
  <w:num w:numId="3" w16cid:durableId="530916087">
    <w:abstractNumId w:val="11"/>
  </w:num>
  <w:num w:numId="4" w16cid:durableId="933435667">
    <w:abstractNumId w:val="3"/>
  </w:num>
  <w:num w:numId="5" w16cid:durableId="294604169">
    <w:abstractNumId w:val="2"/>
  </w:num>
  <w:num w:numId="6" w16cid:durableId="383219822">
    <w:abstractNumId w:val="6"/>
  </w:num>
  <w:num w:numId="7" w16cid:durableId="958268681">
    <w:abstractNumId w:val="0"/>
  </w:num>
  <w:num w:numId="8" w16cid:durableId="2067340517">
    <w:abstractNumId w:val="5"/>
  </w:num>
  <w:num w:numId="9" w16cid:durableId="856114909">
    <w:abstractNumId w:val="1"/>
  </w:num>
  <w:num w:numId="10" w16cid:durableId="498694523">
    <w:abstractNumId w:val="9"/>
  </w:num>
  <w:num w:numId="11" w16cid:durableId="1559243102">
    <w:abstractNumId w:val="12"/>
  </w:num>
  <w:num w:numId="12" w16cid:durableId="966930299">
    <w:abstractNumId w:val="10"/>
  </w:num>
  <w:num w:numId="13" w16cid:durableId="283585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FE"/>
    <w:rsid w:val="000247BB"/>
    <w:rsid w:val="000412D6"/>
    <w:rsid w:val="00045834"/>
    <w:rsid w:val="00111D47"/>
    <w:rsid w:val="00116130"/>
    <w:rsid w:val="00140B21"/>
    <w:rsid w:val="00192CA5"/>
    <w:rsid w:val="001B677A"/>
    <w:rsid w:val="00280426"/>
    <w:rsid w:val="002A7676"/>
    <w:rsid w:val="002D3CFF"/>
    <w:rsid w:val="0030695A"/>
    <w:rsid w:val="00310DF0"/>
    <w:rsid w:val="003D28AA"/>
    <w:rsid w:val="00414EA7"/>
    <w:rsid w:val="0041665E"/>
    <w:rsid w:val="00440D14"/>
    <w:rsid w:val="004779DA"/>
    <w:rsid w:val="004F53BA"/>
    <w:rsid w:val="0057546C"/>
    <w:rsid w:val="00582A8E"/>
    <w:rsid w:val="00583DF8"/>
    <w:rsid w:val="005A56A8"/>
    <w:rsid w:val="005D1E55"/>
    <w:rsid w:val="0062130E"/>
    <w:rsid w:val="00644027"/>
    <w:rsid w:val="006808A6"/>
    <w:rsid w:val="006D63F9"/>
    <w:rsid w:val="006E276D"/>
    <w:rsid w:val="00747A77"/>
    <w:rsid w:val="008315D6"/>
    <w:rsid w:val="008B5DFB"/>
    <w:rsid w:val="00921D1A"/>
    <w:rsid w:val="0093229A"/>
    <w:rsid w:val="00934A40"/>
    <w:rsid w:val="00942BA3"/>
    <w:rsid w:val="00953024"/>
    <w:rsid w:val="00953372"/>
    <w:rsid w:val="009C2A75"/>
    <w:rsid w:val="009D6696"/>
    <w:rsid w:val="009F1E50"/>
    <w:rsid w:val="00A5679C"/>
    <w:rsid w:val="00B157E0"/>
    <w:rsid w:val="00B26995"/>
    <w:rsid w:val="00B3583A"/>
    <w:rsid w:val="00B651F0"/>
    <w:rsid w:val="00B92E80"/>
    <w:rsid w:val="00BB5EC7"/>
    <w:rsid w:val="00C049B6"/>
    <w:rsid w:val="00C33D40"/>
    <w:rsid w:val="00C7011D"/>
    <w:rsid w:val="00CA279D"/>
    <w:rsid w:val="00CC7A00"/>
    <w:rsid w:val="00D10F04"/>
    <w:rsid w:val="00D344C2"/>
    <w:rsid w:val="00D7022F"/>
    <w:rsid w:val="00D85C17"/>
    <w:rsid w:val="00DA16C6"/>
    <w:rsid w:val="00DE7F31"/>
    <w:rsid w:val="00E659FE"/>
    <w:rsid w:val="00E850E4"/>
    <w:rsid w:val="00E95C55"/>
    <w:rsid w:val="00F12599"/>
    <w:rsid w:val="00F1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9CA04"/>
  <w15:chartTrackingRefBased/>
  <w15:docId w15:val="{CA041258-E548-457D-AB07-8CCB3404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9F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6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34"/>
  </w:style>
  <w:style w:type="paragraph" w:styleId="Footer">
    <w:name w:val="footer"/>
    <w:basedOn w:val="Normal"/>
    <w:link w:val="FooterChar"/>
    <w:uiPriority w:val="99"/>
    <w:unhideWhenUsed/>
    <w:rsid w:val="0004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834"/>
  </w:style>
  <w:style w:type="paragraph" w:styleId="ListParagraph">
    <w:name w:val="List Paragraph"/>
    <w:basedOn w:val="Normal"/>
    <w:uiPriority w:val="34"/>
    <w:qFormat/>
    <w:rsid w:val="006D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7D2B97317442A96E0C25954A7EDBC"/>
        <w:category>
          <w:name w:val="General"/>
          <w:gallery w:val="placeholder"/>
        </w:category>
        <w:types>
          <w:type w:val="bbPlcHdr"/>
        </w:types>
        <w:behaviors>
          <w:behavior w:val="content"/>
        </w:behaviors>
        <w:guid w:val="{A02C4C10-C79D-45F6-827A-6EB76DDA106A}"/>
      </w:docPartPr>
      <w:docPartBody>
        <w:p w:rsidR="007C4D3E" w:rsidRDefault="007A0927" w:rsidP="007A0927">
          <w:pPr>
            <w:pStyle w:val="9067D2B97317442A96E0C25954A7EDB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27"/>
    <w:rsid w:val="003D0A76"/>
    <w:rsid w:val="00796BE4"/>
    <w:rsid w:val="007A0927"/>
    <w:rsid w:val="007C4D3E"/>
    <w:rsid w:val="008169FC"/>
    <w:rsid w:val="00896BBB"/>
    <w:rsid w:val="00C8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7D2B97317442A96E0C25954A7EDBC">
    <w:name w:val="9067D2B97317442A96E0C25954A7EDBC"/>
    <w:rsid w:val="007A0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CHEM 131L Determination of the Density of Green Tea Drinks</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131L Determination of the Density of Green Tea Drinks</dc:title>
  <dc:subject/>
  <dc:creator>Wood, Amanda</dc:creator>
  <cp:keywords/>
  <dc:description/>
  <cp:lastModifiedBy>Wood, Amanda</cp:lastModifiedBy>
  <cp:revision>2</cp:revision>
  <dcterms:created xsi:type="dcterms:W3CDTF">2022-08-30T11:04:00Z</dcterms:created>
  <dcterms:modified xsi:type="dcterms:W3CDTF">2022-08-30T11:04:00Z</dcterms:modified>
</cp:coreProperties>
</file>