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F2" w:rsidRPr="000D68F2" w:rsidRDefault="000D68F2" w:rsidP="00864D3F">
      <w:pPr>
        <w:jc w:val="center"/>
        <w:rPr>
          <w:rFonts w:ascii="Times New Roman" w:hAnsi="Times New Roman" w:cs="Times New Roman"/>
          <w:b/>
          <w:sz w:val="24"/>
          <w:szCs w:val="28"/>
        </w:rPr>
      </w:pPr>
      <w:r w:rsidRPr="000D68F2">
        <w:rPr>
          <w:rFonts w:ascii="Times New Roman" w:hAnsi="Times New Roman" w:cs="Times New Roman"/>
          <w:b/>
          <w:sz w:val="24"/>
          <w:szCs w:val="28"/>
        </w:rPr>
        <w:t>CHEM 132 Lab #4</w:t>
      </w:r>
    </w:p>
    <w:p w:rsidR="000D68F2" w:rsidRDefault="000D68F2" w:rsidP="00864D3F">
      <w:pPr>
        <w:jc w:val="center"/>
        <w:rPr>
          <w:rFonts w:ascii="Times New Roman" w:hAnsi="Times New Roman" w:cs="Times New Roman"/>
          <w:b/>
          <w:sz w:val="28"/>
          <w:szCs w:val="28"/>
        </w:rPr>
      </w:pPr>
    </w:p>
    <w:p w:rsidR="00833E6B" w:rsidRPr="00403F8A" w:rsidRDefault="00C25144" w:rsidP="00864D3F">
      <w:pPr>
        <w:jc w:val="center"/>
        <w:rPr>
          <w:rFonts w:ascii="Times New Roman" w:hAnsi="Times New Roman" w:cs="Times New Roman"/>
          <w:b/>
          <w:sz w:val="28"/>
          <w:szCs w:val="28"/>
        </w:rPr>
      </w:pPr>
      <w:r w:rsidRPr="00403F8A">
        <w:rPr>
          <w:rFonts w:ascii="Times New Roman" w:hAnsi="Times New Roman" w:cs="Times New Roman"/>
          <w:b/>
          <w:sz w:val="28"/>
          <w:szCs w:val="28"/>
        </w:rPr>
        <w:t>Soaps &amp; Detergents</w:t>
      </w:r>
    </w:p>
    <w:p w:rsidR="00C25144" w:rsidRPr="00674393" w:rsidRDefault="00C25144" w:rsidP="00864D3F">
      <w:pPr>
        <w:pStyle w:val="Style1"/>
        <w:adjustRightInd/>
        <w:spacing w:before="288"/>
        <w:rPr>
          <w:b/>
          <w:bCs/>
          <w:iCs/>
          <w:sz w:val="24"/>
          <w:szCs w:val="24"/>
        </w:rPr>
      </w:pPr>
      <w:r w:rsidRPr="00674393">
        <w:rPr>
          <w:b/>
          <w:bCs/>
          <w:iCs/>
          <w:sz w:val="24"/>
          <w:szCs w:val="24"/>
        </w:rPr>
        <w:t>Background</w:t>
      </w:r>
    </w:p>
    <w:p w:rsidR="00C25144" w:rsidRPr="00674393" w:rsidRDefault="00C25144" w:rsidP="00864D3F">
      <w:pPr>
        <w:pStyle w:val="Style1"/>
        <w:numPr>
          <w:ilvl w:val="0"/>
          <w:numId w:val="1"/>
        </w:numPr>
        <w:tabs>
          <w:tab w:val="clear" w:pos="504"/>
          <w:tab w:val="num" w:pos="720"/>
        </w:tabs>
        <w:adjustRightInd/>
        <w:spacing w:before="144"/>
        <w:rPr>
          <w:b/>
          <w:bCs/>
          <w:sz w:val="24"/>
          <w:szCs w:val="24"/>
        </w:rPr>
      </w:pPr>
      <w:r w:rsidRPr="00674393">
        <w:rPr>
          <w:b/>
          <w:bCs/>
          <w:sz w:val="24"/>
          <w:szCs w:val="24"/>
        </w:rPr>
        <w:t>Saponification: Preparation of Soap</w:t>
      </w:r>
    </w:p>
    <w:p w:rsidR="00C25144" w:rsidRPr="00674393" w:rsidRDefault="00C25144" w:rsidP="000D68F2">
      <w:pPr>
        <w:pStyle w:val="Style1"/>
        <w:adjustRightInd/>
        <w:spacing w:before="36" w:after="288"/>
        <w:jc w:val="both"/>
        <w:rPr>
          <w:sz w:val="24"/>
          <w:szCs w:val="24"/>
        </w:rPr>
      </w:pPr>
      <w:r w:rsidRPr="00674393">
        <w:rPr>
          <w:spacing w:val="5"/>
          <w:sz w:val="24"/>
          <w:szCs w:val="24"/>
        </w:rPr>
        <w:t>For centuries, soaps have been made from animal fats and lye (NaOH), which was obtained by pour</w:t>
      </w:r>
      <w:r w:rsidRPr="00674393">
        <w:rPr>
          <w:spacing w:val="5"/>
          <w:sz w:val="24"/>
          <w:szCs w:val="24"/>
        </w:rPr>
        <w:softHyphen/>
      </w:r>
      <w:r w:rsidRPr="00674393">
        <w:rPr>
          <w:sz w:val="24"/>
          <w:szCs w:val="24"/>
        </w:rPr>
        <w:t xml:space="preserve">ing water through wood ashes. The hydrolysis of a fat or oil by a base such as NaOH is called </w:t>
      </w:r>
      <w:r w:rsidRPr="00674393">
        <w:rPr>
          <w:b/>
          <w:iCs/>
          <w:spacing w:val="5"/>
          <w:sz w:val="24"/>
          <w:szCs w:val="24"/>
        </w:rPr>
        <w:t>saponification</w:t>
      </w:r>
      <w:r w:rsidRPr="00674393">
        <w:rPr>
          <w:i/>
          <w:iCs/>
          <w:spacing w:val="5"/>
          <w:sz w:val="24"/>
          <w:szCs w:val="24"/>
        </w:rPr>
        <w:t xml:space="preserve"> </w:t>
      </w:r>
      <w:r w:rsidRPr="00674393">
        <w:rPr>
          <w:spacing w:val="5"/>
          <w:sz w:val="24"/>
          <w:szCs w:val="24"/>
        </w:rPr>
        <w:t xml:space="preserve">and the salts of the fatty acids obtained are called </w:t>
      </w:r>
      <w:r w:rsidRPr="00674393">
        <w:rPr>
          <w:b/>
          <w:iCs/>
          <w:spacing w:val="5"/>
          <w:sz w:val="24"/>
          <w:szCs w:val="24"/>
        </w:rPr>
        <w:t>soaps</w:t>
      </w:r>
      <w:r w:rsidRPr="00674393">
        <w:rPr>
          <w:i/>
          <w:iCs/>
          <w:spacing w:val="5"/>
          <w:sz w:val="24"/>
          <w:szCs w:val="24"/>
        </w:rPr>
        <w:t xml:space="preserve">. </w:t>
      </w:r>
      <w:r w:rsidRPr="00674393">
        <w:rPr>
          <w:spacing w:val="5"/>
          <w:sz w:val="24"/>
          <w:szCs w:val="24"/>
        </w:rPr>
        <w:t>The other product of hydroly</w:t>
      </w:r>
      <w:r w:rsidRPr="00674393">
        <w:rPr>
          <w:spacing w:val="5"/>
          <w:sz w:val="24"/>
          <w:szCs w:val="24"/>
        </w:rPr>
        <w:softHyphen/>
      </w:r>
      <w:r w:rsidRPr="00674393">
        <w:rPr>
          <w:sz w:val="24"/>
          <w:szCs w:val="24"/>
        </w:rPr>
        <w:t>sis is glycerol, which is soluble in water.</w:t>
      </w:r>
    </w:p>
    <w:p w:rsidR="00C25144" w:rsidRPr="00674393" w:rsidRDefault="00C25144" w:rsidP="00864D3F">
      <w:pPr>
        <w:pStyle w:val="Style1"/>
        <w:adjustRightInd/>
        <w:spacing w:before="36" w:after="288"/>
        <w:ind w:right="288"/>
        <w:jc w:val="center"/>
        <w:rPr>
          <w:sz w:val="24"/>
          <w:szCs w:val="24"/>
        </w:rPr>
      </w:pPr>
      <w:r w:rsidRPr="00674393">
        <w:rPr>
          <w:noProof/>
          <w:sz w:val="24"/>
          <w:szCs w:val="24"/>
        </w:rPr>
        <w:drawing>
          <wp:inline distT="0" distB="0" distL="0" distR="0">
            <wp:extent cx="5162550" cy="1720850"/>
            <wp:effectExtent l="0" t="0" r="0" b="0"/>
            <wp:docPr id="1" name="il_fi" descr="http://upload.wikimedia.org/wikipedia/commons/thumb/3/30/SaponificationGeneral.svg/450px-SaponificationGener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3/30/SaponificationGeneral.svg/450px-SaponificationGeneral.svg.png"/>
                    <pic:cNvPicPr>
                      <a:picLocks noChangeAspect="1" noChangeArrowheads="1"/>
                    </pic:cNvPicPr>
                  </pic:nvPicPr>
                  <pic:blipFill>
                    <a:blip r:embed="rId8" cstate="print"/>
                    <a:srcRect/>
                    <a:stretch>
                      <a:fillRect/>
                    </a:stretch>
                  </pic:blipFill>
                  <pic:spPr bwMode="auto">
                    <a:xfrm>
                      <a:off x="0" y="0"/>
                      <a:ext cx="5162550" cy="1720850"/>
                    </a:xfrm>
                    <a:prstGeom prst="rect">
                      <a:avLst/>
                    </a:prstGeom>
                    <a:noFill/>
                    <a:ln w="9525">
                      <a:noFill/>
                      <a:miter lim="800000"/>
                      <a:headEnd/>
                      <a:tailEnd/>
                    </a:ln>
                  </pic:spPr>
                </pic:pic>
              </a:graphicData>
            </a:graphic>
          </wp:inline>
        </w:drawing>
      </w:r>
    </w:p>
    <w:p w:rsidR="00864D3F" w:rsidRPr="00674393" w:rsidRDefault="00864D3F" w:rsidP="000D68F2">
      <w:pPr>
        <w:pStyle w:val="Style1"/>
        <w:adjustRightInd/>
        <w:spacing w:before="288"/>
        <w:jc w:val="both"/>
        <w:rPr>
          <w:sz w:val="24"/>
          <w:szCs w:val="24"/>
        </w:rPr>
      </w:pPr>
      <w:r w:rsidRPr="00674393">
        <w:rPr>
          <w:spacing w:val="5"/>
          <w:sz w:val="24"/>
          <w:szCs w:val="24"/>
        </w:rPr>
        <w:t xml:space="preserve">The fats that are most commonly used to make soap are lard and tallow from </w:t>
      </w:r>
      <w:r w:rsidRPr="00B84D90">
        <w:rPr>
          <w:b/>
          <w:spacing w:val="5"/>
          <w:sz w:val="24"/>
          <w:szCs w:val="24"/>
        </w:rPr>
        <w:t>animal fat</w:t>
      </w:r>
      <w:r w:rsidRPr="00674393">
        <w:rPr>
          <w:spacing w:val="5"/>
          <w:sz w:val="24"/>
          <w:szCs w:val="24"/>
        </w:rPr>
        <w:t xml:space="preserve"> and coconut, palm, and olive </w:t>
      </w:r>
      <w:r w:rsidRPr="00B84D90">
        <w:rPr>
          <w:b/>
          <w:spacing w:val="5"/>
          <w:sz w:val="24"/>
          <w:szCs w:val="24"/>
        </w:rPr>
        <w:t>oils from vegetables</w:t>
      </w:r>
      <w:r w:rsidRPr="00674393">
        <w:rPr>
          <w:spacing w:val="5"/>
          <w:sz w:val="24"/>
          <w:szCs w:val="24"/>
        </w:rPr>
        <w:t xml:space="preserve">. Castile soap is made from olive oil. Soaps that float have air </w:t>
      </w:r>
      <w:r w:rsidRPr="00674393">
        <w:rPr>
          <w:sz w:val="24"/>
          <w:szCs w:val="24"/>
        </w:rPr>
        <w:t>pockets. Soft soaps are made with KOH instead of NaOH to give potassium salts.</w:t>
      </w:r>
    </w:p>
    <w:p w:rsidR="00864D3F" w:rsidRPr="00674393" w:rsidRDefault="00864D3F" w:rsidP="000D68F2">
      <w:pPr>
        <w:pStyle w:val="Style1"/>
        <w:numPr>
          <w:ilvl w:val="0"/>
          <w:numId w:val="1"/>
        </w:numPr>
        <w:adjustRightInd/>
        <w:spacing w:before="252"/>
        <w:rPr>
          <w:b/>
          <w:bCs/>
          <w:sz w:val="24"/>
          <w:szCs w:val="24"/>
        </w:rPr>
      </w:pPr>
      <w:r w:rsidRPr="00674393">
        <w:rPr>
          <w:b/>
          <w:bCs/>
          <w:sz w:val="24"/>
          <w:szCs w:val="24"/>
        </w:rPr>
        <w:t>Properties of Soaps and Detergents</w:t>
      </w:r>
    </w:p>
    <w:p w:rsidR="00864D3F" w:rsidRDefault="00864D3F" w:rsidP="000D68F2">
      <w:pPr>
        <w:pStyle w:val="Style1"/>
        <w:adjustRightInd/>
        <w:spacing w:before="36"/>
        <w:jc w:val="both"/>
        <w:rPr>
          <w:sz w:val="24"/>
          <w:szCs w:val="24"/>
        </w:rPr>
      </w:pPr>
      <w:r w:rsidRPr="00B84D90">
        <w:rPr>
          <w:b/>
          <w:spacing w:val="4"/>
          <w:sz w:val="24"/>
          <w:szCs w:val="24"/>
        </w:rPr>
        <w:lastRenderedPageBreak/>
        <w:t>A soap molecule has a dual nature</w:t>
      </w:r>
      <w:r w:rsidRPr="00674393">
        <w:rPr>
          <w:spacing w:val="4"/>
          <w:sz w:val="24"/>
          <w:szCs w:val="24"/>
        </w:rPr>
        <w:t>. The nonpolar carbon chain is hydrophobic and attracted to non-</w:t>
      </w:r>
      <w:r w:rsidRPr="00674393">
        <w:rPr>
          <w:spacing w:val="2"/>
          <w:sz w:val="24"/>
          <w:szCs w:val="24"/>
        </w:rPr>
        <w:t xml:space="preserve"> </w:t>
      </w:r>
      <w:r w:rsidRPr="00674393">
        <w:rPr>
          <w:spacing w:val="4"/>
          <w:sz w:val="24"/>
          <w:szCs w:val="24"/>
        </w:rPr>
        <w:t xml:space="preserve">polar substances such as grease. The polar head of the carboxylate salt is hydrophilic and attracted to </w:t>
      </w:r>
      <w:r w:rsidRPr="00674393">
        <w:rPr>
          <w:sz w:val="24"/>
          <w:szCs w:val="24"/>
        </w:rPr>
        <w:t>water.</w:t>
      </w:r>
    </w:p>
    <w:p w:rsidR="000D68F2" w:rsidRDefault="000D68F2" w:rsidP="000D68F2">
      <w:pPr>
        <w:pStyle w:val="Style1"/>
        <w:adjustRightInd/>
        <w:spacing w:before="36"/>
        <w:ind w:right="360"/>
        <w:jc w:val="both"/>
        <w:rPr>
          <w:sz w:val="24"/>
          <w:szCs w:val="24"/>
        </w:rPr>
      </w:pPr>
    </w:p>
    <w:p w:rsidR="000D68F2" w:rsidRDefault="000D68F2" w:rsidP="000D68F2">
      <w:pPr>
        <w:pStyle w:val="Style1"/>
        <w:tabs>
          <w:tab w:val="left" w:pos="6621"/>
        </w:tabs>
        <w:adjustRightInd/>
        <w:spacing w:before="180"/>
        <w:jc w:val="center"/>
        <w:rPr>
          <w:spacing w:val="-4"/>
          <w:sz w:val="24"/>
          <w:szCs w:val="24"/>
        </w:rPr>
      </w:pPr>
      <w:r>
        <w:rPr>
          <w:spacing w:val="-4"/>
          <w:sz w:val="24"/>
          <w:szCs w:val="24"/>
        </w:rPr>
        <w:t>T</w:t>
      </w:r>
      <w:r w:rsidR="00864D3F" w:rsidRPr="00674393">
        <w:rPr>
          <w:spacing w:val="-4"/>
          <w:sz w:val="24"/>
          <w:szCs w:val="24"/>
        </w:rPr>
        <w:t>he dual polarity of a soap (salt of a fatty acid)</w:t>
      </w:r>
      <w:r w:rsidRPr="000D68F2">
        <w:t xml:space="preserve"> </w:t>
      </w:r>
      <w:r>
        <w:object w:dxaOrig="8693" w:dyaOrig="3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83.75pt" o:ole="">
            <v:imagedata r:id="rId9" o:title=""/>
          </v:shape>
          <o:OLEObject Type="Embed" ProgID="ACD.ChemSketch.20" ShapeID="_x0000_i1025" DrawAspect="Content" ObjectID="_1581336287" r:id="rId10"/>
        </w:object>
      </w:r>
    </w:p>
    <w:p w:rsidR="000D68F2" w:rsidRDefault="000D68F2" w:rsidP="000D68F2">
      <w:pPr>
        <w:pStyle w:val="Style1"/>
        <w:tabs>
          <w:tab w:val="left" w:pos="6621"/>
        </w:tabs>
        <w:adjustRightInd/>
        <w:spacing w:before="180"/>
        <w:jc w:val="both"/>
      </w:pPr>
    </w:p>
    <w:p w:rsidR="00864D3F" w:rsidRPr="000D68F2" w:rsidRDefault="00864D3F" w:rsidP="000D68F2">
      <w:pPr>
        <w:pStyle w:val="Style1"/>
        <w:tabs>
          <w:tab w:val="left" w:pos="6621"/>
        </w:tabs>
        <w:adjustRightInd/>
        <w:spacing w:before="180"/>
        <w:jc w:val="both"/>
        <w:rPr>
          <w:sz w:val="24"/>
          <w:szCs w:val="24"/>
        </w:rPr>
      </w:pPr>
      <w:r w:rsidRPr="000D68F2">
        <w:rPr>
          <w:spacing w:val="5"/>
          <w:sz w:val="24"/>
          <w:szCs w:val="24"/>
        </w:rPr>
        <w:t>When soap is added to a greasy substance, the hydrophobic tails are embedded in the non-polar fats and oils. However, the polar heads are attracted to the polar water molecules. Clusters of soap parti</w:t>
      </w:r>
      <w:r w:rsidRPr="000D68F2">
        <w:rPr>
          <w:spacing w:val="5"/>
          <w:sz w:val="24"/>
          <w:szCs w:val="24"/>
        </w:rPr>
        <w:softHyphen/>
        <w:t xml:space="preserve">cles called </w:t>
      </w:r>
      <w:r w:rsidRPr="000D68F2">
        <w:rPr>
          <w:b/>
          <w:iCs/>
          <w:spacing w:val="5"/>
          <w:sz w:val="24"/>
          <w:szCs w:val="24"/>
        </w:rPr>
        <w:t>micelles</w:t>
      </w:r>
      <w:r w:rsidRPr="000D68F2">
        <w:rPr>
          <w:i/>
          <w:iCs/>
          <w:spacing w:val="5"/>
          <w:sz w:val="24"/>
          <w:szCs w:val="24"/>
        </w:rPr>
        <w:t xml:space="preserve"> </w:t>
      </w:r>
      <w:r w:rsidRPr="000D68F2">
        <w:rPr>
          <w:spacing w:val="5"/>
          <w:sz w:val="24"/>
          <w:szCs w:val="24"/>
        </w:rPr>
        <w:t xml:space="preserve">form with the nonpolar oil droplet in the center surrounded by many polar heads </w:t>
      </w:r>
      <w:r w:rsidRPr="000D68F2">
        <w:rPr>
          <w:spacing w:val="4"/>
          <w:sz w:val="24"/>
          <w:szCs w:val="24"/>
        </w:rPr>
        <w:t xml:space="preserve">that extend into the water. Eventually all of the greasy substance forms micelles, which can be washed </w:t>
      </w:r>
      <w:r w:rsidRPr="000D68F2">
        <w:rPr>
          <w:spacing w:val="9"/>
          <w:sz w:val="24"/>
          <w:szCs w:val="24"/>
        </w:rPr>
        <w:t xml:space="preserve">away with water. </w:t>
      </w:r>
      <w:r w:rsidRPr="000D68F2">
        <w:rPr>
          <w:b/>
          <w:spacing w:val="9"/>
          <w:sz w:val="24"/>
          <w:szCs w:val="24"/>
        </w:rPr>
        <w:t>In hard water</w:t>
      </w:r>
      <w:r w:rsidRPr="000D68F2">
        <w:rPr>
          <w:spacing w:val="9"/>
          <w:sz w:val="24"/>
          <w:szCs w:val="24"/>
        </w:rPr>
        <w:t>, the carboxylate ends of soap react with Ca</w:t>
      </w:r>
      <w:r w:rsidRPr="000D68F2">
        <w:rPr>
          <w:spacing w:val="9"/>
          <w:sz w:val="24"/>
          <w:szCs w:val="24"/>
          <w:vertAlign w:val="superscript"/>
        </w:rPr>
        <w:t>2+</w:t>
      </w:r>
      <w:r w:rsidRPr="000D68F2">
        <w:rPr>
          <w:spacing w:val="9"/>
          <w:sz w:val="24"/>
          <w:szCs w:val="24"/>
        </w:rPr>
        <w:t>, Fe</w:t>
      </w:r>
      <w:r w:rsidRPr="000D68F2">
        <w:rPr>
          <w:spacing w:val="9"/>
          <w:sz w:val="24"/>
          <w:szCs w:val="24"/>
          <w:vertAlign w:val="superscript"/>
        </w:rPr>
        <w:t>3+</w:t>
      </w:r>
      <w:r w:rsidRPr="000D68F2">
        <w:rPr>
          <w:spacing w:val="9"/>
          <w:sz w:val="24"/>
          <w:szCs w:val="24"/>
        </w:rPr>
        <w:t>, or Mg</w:t>
      </w:r>
      <w:r w:rsidRPr="000D68F2">
        <w:rPr>
          <w:spacing w:val="9"/>
          <w:sz w:val="24"/>
          <w:szCs w:val="24"/>
          <w:vertAlign w:val="superscript"/>
        </w:rPr>
        <w:t>2+</w:t>
      </w:r>
      <w:r w:rsidRPr="000D68F2">
        <w:rPr>
          <w:spacing w:val="9"/>
          <w:sz w:val="24"/>
          <w:szCs w:val="24"/>
        </w:rPr>
        <w:t xml:space="preserve"> ions and </w:t>
      </w:r>
      <w:r w:rsidRPr="000D68F2">
        <w:rPr>
          <w:b/>
          <w:spacing w:val="5"/>
          <w:sz w:val="24"/>
          <w:szCs w:val="24"/>
        </w:rPr>
        <w:t>form an insoluble substance</w:t>
      </w:r>
      <w:r w:rsidRPr="000D68F2">
        <w:rPr>
          <w:spacing w:val="5"/>
          <w:sz w:val="24"/>
          <w:szCs w:val="24"/>
        </w:rPr>
        <w:t xml:space="preserve">, which we see as a gray line in the bathtub or sink. Tests will be done with the soap you prepare to measure its pH, its ability to form suds in soft and hard water, and its </w:t>
      </w:r>
      <w:r w:rsidRPr="000D68F2">
        <w:rPr>
          <w:sz w:val="24"/>
          <w:szCs w:val="24"/>
        </w:rPr>
        <w:t>reaction with oils.</w:t>
      </w:r>
    </w:p>
    <w:p w:rsidR="00864D3F" w:rsidRPr="00674393" w:rsidRDefault="00864D3F" w:rsidP="000D68F2">
      <w:pPr>
        <w:pStyle w:val="Style2"/>
        <w:adjustRightInd/>
        <w:spacing w:before="108"/>
        <w:jc w:val="both"/>
        <w:rPr>
          <w:rStyle w:val="CharacterStyle1"/>
          <w:sz w:val="24"/>
          <w:szCs w:val="24"/>
        </w:rPr>
      </w:pPr>
      <w:r w:rsidRPr="00674393">
        <w:rPr>
          <w:rStyle w:val="CharacterStyle1"/>
          <w:b/>
          <w:spacing w:val="5"/>
          <w:sz w:val="24"/>
          <w:szCs w:val="24"/>
        </w:rPr>
        <w:t>Detergents or "syndets"</w:t>
      </w:r>
      <w:r w:rsidRPr="00674393">
        <w:rPr>
          <w:rStyle w:val="CharacterStyle1"/>
          <w:spacing w:val="5"/>
          <w:sz w:val="24"/>
          <w:szCs w:val="24"/>
        </w:rPr>
        <w:t xml:space="preserve"> are called synthetic cleaning agents because they are not derived from natu</w:t>
      </w:r>
      <w:r w:rsidRPr="00674393">
        <w:rPr>
          <w:rStyle w:val="CharacterStyle1"/>
          <w:spacing w:val="5"/>
          <w:sz w:val="24"/>
          <w:szCs w:val="24"/>
        </w:rPr>
        <w:softHyphen/>
      </w:r>
      <w:r w:rsidRPr="00674393">
        <w:rPr>
          <w:rStyle w:val="CharacterStyle1"/>
          <w:spacing w:val="4"/>
          <w:sz w:val="24"/>
          <w:szCs w:val="24"/>
        </w:rPr>
        <w:t xml:space="preserve">rally occurring fats or oils. They are popular because they do not form insoluble salts with ions, which means they work in hard water as well as in soft water. A typical </w:t>
      </w:r>
      <w:r w:rsidRPr="00674393">
        <w:rPr>
          <w:rStyle w:val="CharacterStyle1"/>
          <w:spacing w:val="4"/>
          <w:sz w:val="24"/>
          <w:szCs w:val="24"/>
        </w:rPr>
        <w:lastRenderedPageBreak/>
        <w:t xml:space="preserve">detergent is sodium lauryl </w:t>
      </w:r>
      <w:r w:rsidRPr="00674393">
        <w:rPr>
          <w:rStyle w:val="CharacterStyle1"/>
          <w:sz w:val="24"/>
          <w:szCs w:val="24"/>
        </w:rPr>
        <w:t>sulfate.</w:t>
      </w:r>
    </w:p>
    <w:p w:rsidR="00864D3F" w:rsidRPr="00674393" w:rsidRDefault="00864D3F" w:rsidP="000D68F2">
      <w:pPr>
        <w:pStyle w:val="Style2"/>
        <w:adjustRightInd/>
        <w:spacing w:before="108"/>
        <w:ind w:right="216"/>
        <w:jc w:val="center"/>
        <w:rPr>
          <w:sz w:val="24"/>
          <w:szCs w:val="24"/>
        </w:rPr>
      </w:pPr>
      <w:r w:rsidRPr="00674393">
        <w:rPr>
          <w:spacing w:val="-5"/>
          <w:sz w:val="24"/>
          <w:szCs w:val="24"/>
        </w:rPr>
        <w:t>CH</w:t>
      </w:r>
      <w:r w:rsidRPr="00674393">
        <w:rPr>
          <w:spacing w:val="-5"/>
          <w:sz w:val="24"/>
          <w:szCs w:val="24"/>
          <w:vertAlign w:val="subscript"/>
        </w:rPr>
        <w:t>3</w:t>
      </w:r>
      <w:r w:rsidRPr="00674393">
        <w:rPr>
          <w:spacing w:val="-5"/>
          <w:sz w:val="24"/>
          <w:szCs w:val="24"/>
        </w:rPr>
        <w:t>(CH</w:t>
      </w:r>
      <w:r w:rsidRPr="00674393">
        <w:rPr>
          <w:spacing w:val="-5"/>
          <w:sz w:val="24"/>
          <w:szCs w:val="24"/>
          <w:vertAlign w:val="subscript"/>
        </w:rPr>
        <w:t>2</w:t>
      </w:r>
      <w:r w:rsidRPr="00674393">
        <w:rPr>
          <w:spacing w:val="-5"/>
          <w:sz w:val="24"/>
          <w:szCs w:val="24"/>
        </w:rPr>
        <w:t>)</w:t>
      </w:r>
      <w:r w:rsidRPr="00674393">
        <w:rPr>
          <w:spacing w:val="-5"/>
          <w:sz w:val="24"/>
          <w:szCs w:val="24"/>
          <w:vertAlign w:val="subscript"/>
        </w:rPr>
        <w:t>10</w:t>
      </w:r>
      <w:r w:rsidRPr="00674393">
        <w:rPr>
          <w:spacing w:val="-5"/>
          <w:sz w:val="24"/>
          <w:szCs w:val="24"/>
        </w:rPr>
        <w:t>CH</w:t>
      </w:r>
      <w:r w:rsidRPr="00674393">
        <w:rPr>
          <w:spacing w:val="-5"/>
          <w:sz w:val="24"/>
          <w:szCs w:val="24"/>
          <w:vertAlign w:val="subscript"/>
        </w:rPr>
        <w:t>2</w:t>
      </w:r>
      <w:r w:rsidRPr="00674393">
        <w:rPr>
          <w:spacing w:val="-5"/>
          <w:sz w:val="24"/>
          <w:szCs w:val="24"/>
        </w:rPr>
        <w:t>-SO</w:t>
      </w:r>
      <w:r w:rsidRPr="00674393">
        <w:rPr>
          <w:spacing w:val="-5"/>
          <w:sz w:val="24"/>
          <w:szCs w:val="24"/>
          <w:vertAlign w:val="subscript"/>
        </w:rPr>
        <w:t>4</w:t>
      </w:r>
      <w:r w:rsidRPr="00674393">
        <w:rPr>
          <w:spacing w:val="-5"/>
          <w:sz w:val="24"/>
          <w:szCs w:val="24"/>
          <w:vertAlign w:val="superscript"/>
        </w:rPr>
        <w:t>-</w:t>
      </w:r>
      <w:r w:rsidRPr="00674393">
        <w:rPr>
          <w:spacing w:val="-5"/>
          <w:sz w:val="24"/>
          <w:szCs w:val="24"/>
        </w:rPr>
        <w:t>Na</w:t>
      </w:r>
      <w:r w:rsidRPr="00674393">
        <w:rPr>
          <w:spacing w:val="-5"/>
          <w:sz w:val="24"/>
          <w:szCs w:val="24"/>
          <w:vertAlign w:val="superscript"/>
        </w:rPr>
        <w:t>+</w:t>
      </w:r>
      <w:r w:rsidRPr="00674393">
        <w:rPr>
          <w:spacing w:val="-5"/>
          <w:sz w:val="24"/>
          <w:szCs w:val="24"/>
        </w:rPr>
        <w:t xml:space="preserve">       Lauryl sulfate salt,  </w:t>
      </w:r>
      <w:r w:rsidR="00CE2118">
        <w:rPr>
          <w:sz w:val="24"/>
          <w:szCs w:val="24"/>
        </w:rPr>
        <w:t xml:space="preserve">a </w:t>
      </w:r>
      <w:r w:rsidRPr="00674393">
        <w:rPr>
          <w:sz w:val="24"/>
          <w:szCs w:val="24"/>
        </w:rPr>
        <w:t>biodegradable detergent</w:t>
      </w:r>
    </w:p>
    <w:p w:rsidR="00864D3F" w:rsidRPr="00674393" w:rsidRDefault="00864D3F" w:rsidP="000D68F2">
      <w:pPr>
        <w:pStyle w:val="Style2"/>
        <w:adjustRightInd/>
        <w:spacing w:before="180"/>
        <w:jc w:val="both"/>
        <w:rPr>
          <w:rStyle w:val="CharacterStyle1"/>
          <w:sz w:val="24"/>
          <w:szCs w:val="24"/>
        </w:rPr>
      </w:pPr>
      <w:r w:rsidRPr="00674393">
        <w:rPr>
          <w:rStyle w:val="CharacterStyle1"/>
          <w:spacing w:val="5"/>
          <w:sz w:val="24"/>
          <w:szCs w:val="24"/>
        </w:rPr>
        <w:t xml:space="preserve">As detergents replaced soaps for cleaning, it was found that </w:t>
      </w:r>
      <w:r w:rsidR="00CE2118">
        <w:rPr>
          <w:rStyle w:val="CharacterStyle1"/>
          <w:spacing w:val="5"/>
          <w:sz w:val="24"/>
          <w:szCs w:val="24"/>
        </w:rPr>
        <w:t>some of them ( branched alkyl sulfonates )</w:t>
      </w:r>
      <w:r w:rsidRPr="00674393">
        <w:rPr>
          <w:rStyle w:val="CharacterStyle1"/>
          <w:spacing w:val="5"/>
          <w:sz w:val="24"/>
          <w:szCs w:val="24"/>
        </w:rPr>
        <w:t xml:space="preserve"> were not degraded in sewage treat</w:t>
      </w:r>
      <w:r w:rsidRPr="00674393">
        <w:rPr>
          <w:rStyle w:val="CharacterStyle1"/>
          <w:spacing w:val="5"/>
          <w:sz w:val="24"/>
          <w:szCs w:val="24"/>
        </w:rPr>
        <w:softHyphen/>
        <w:t>ment plants. Large amounts of foam appeared in streams and lakes that became polluted with deter</w:t>
      </w:r>
      <w:r w:rsidRPr="00674393">
        <w:rPr>
          <w:rStyle w:val="CharacterStyle1"/>
          <w:spacing w:val="5"/>
          <w:sz w:val="24"/>
          <w:szCs w:val="24"/>
        </w:rPr>
        <w:softHyphen/>
      </w:r>
      <w:r w:rsidRPr="00674393">
        <w:rPr>
          <w:rStyle w:val="CharacterStyle1"/>
          <w:sz w:val="24"/>
          <w:szCs w:val="24"/>
        </w:rPr>
        <w:t xml:space="preserve">gents. </w:t>
      </w:r>
      <w:r w:rsidRPr="00B84D90">
        <w:rPr>
          <w:rStyle w:val="CharacterStyle1"/>
          <w:b/>
          <w:sz w:val="24"/>
          <w:szCs w:val="24"/>
        </w:rPr>
        <w:t>Biodegradable detergents</w:t>
      </w:r>
      <w:r w:rsidR="00CE2118">
        <w:rPr>
          <w:rStyle w:val="CharacterStyle1"/>
          <w:sz w:val="24"/>
          <w:szCs w:val="24"/>
        </w:rPr>
        <w:t xml:space="preserve"> such as a linear </w:t>
      </w:r>
      <w:r w:rsidRPr="00674393">
        <w:rPr>
          <w:rStyle w:val="CharacterStyle1"/>
          <w:sz w:val="24"/>
          <w:szCs w:val="24"/>
        </w:rPr>
        <w:t xml:space="preserve">alkylbenzenesulfonate detergent eventually replaced the </w:t>
      </w:r>
      <w:r w:rsidRPr="00B84D90">
        <w:rPr>
          <w:rStyle w:val="CharacterStyle1"/>
          <w:b/>
          <w:sz w:val="24"/>
          <w:szCs w:val="24"/>
        </w:rPr>
        <w:t>nonbiodegradable detergents</w:t>
      </w:r>
      <w:r w:rsidR="00CE2118">
        <w:rPr>
          <w:rStyle w:val="CharacterStyle1"/>
          <w:b/>
          <w:sz w:val="24"/>
          <w:szCs w:val="24"/>
        </w:rPr>
        <w:t xml:space="preserve"> (</w:t>
      </w:r>
      <w:r w:rsidR="00CE2118" w:rsidRPr="00CE2118">
        <w:rPr>
          <w:rStyle w:val="CharacterStyle1"/>
          <w:b/>
          <w:spacing w:val="5"/>
          <w:sz w:val="24"/>
          <w:szCs w:val="24"/>
        </w:rPr>
        <w:t>branched alkyl sulfonates</w:t>
      </w:r>
      <w:r w:rsidR="00CE2118">
        <w:rPr>
          <w:rStyle w:val="CharacterStyle1"/>
          <w:spacing w:val="5"/>
          <w:sz w:val="24"/>
          <w:szCs w:val="24"/>
        </w:rPr>
        <w:t>)</w:t>
      </w:r>
      <w:r w:rsidRPr="00674393">
        <w:rPr>
          <w:rStyle w:val="CharacterStyle1"/>
          <w:sz w:val="24"/>
          <w:szCs w:val="24"/>
        </w:rPr>
        <w:t>.</w:t>
      </w:r>
    </w:p>
    <w:p w:rsidR="000D68F2" w:rsidRDefault="000D68F2" w:rsidP="000D68F2">
      <w:pPr>
        <w:pStyle w:val="Style1"/>
        <w:adjustRightInd/>
        <w:spacing w:before="108" w:line="201" w:lineRule="auto"/>
        <w:jc w:val="center"/>
        <w:rPr>
          <w:spacing w:val="-9"/>
          <w:sz w:val="24"/>
          <w:szCs w:val="24"/>
        </w:rPr>
      </w:pPr>
    </w:p>
    <w:p w:rsidR="00864D3F" w:rsidRPr="00674393" w:rsidRDefault="00864D3F" w:rsidP="000D68F2">
      <w:pPr>
        <w:pStyle w:val="Style1"/>
        <w:adjustRightInd/>
        <w:spacing w:before="108" w:line="201" w:lineRule="auto"/>
        <w:jc w:val="center"/>
        <w:rPr>
          <w:spacing w:val="-9"/>
          <w:sz w:val="24"/>
          <w:szCs w:val="24"/>
        </w:rPr>
      </w:pPr>
      <w:r w:rsidRPr="00674393">
        <w:rPr>
          <w:spacing w:val="-9"/>
          <w:sz w:val="24"/>
          <w:szCs w:val="24"/>
        </w:rPr>
        <w:t>CH</w:t>
      </w:r>
      <w:r w:rsidRPr="00674393">
        <w:rPr>
          <w:spacing w:val="-9"/>
          <w:sz w:val="24"/>
          <w:szCs w:val="24"/>
          <w:vertAlign w:val="subscript"/>
        </w:rPr>
        <w:t>3</w:t>
      </w:r>
      <w:r w:rsidRPr="00674393">
        <w:rPr>
          <w:spacing w:val="-9"/>
          <w:sz w:val="24"/>
          <w:szCs w:val="24"/>
        </w:rPr>
        <w:t>(CH</w:t>
      </w:r>
      <w:r w:rsidRPr="00674393">
        <w:rPr>
          <w:spacing w:val="-9"/>
          <w:sz w:val="24"/>
          <w:szCs w:val="24"/>
          <w:vertAlign w:val="subscript"/>
        </w:rPr>
        <w:t>2</w:t>
      </w:r>
      <w:r w:rsidRPr="00674393">
        <w:rPr>
          <w:spacing w:val="-9"/>
          <w:sz w:val="24"/>
          <w:szCs w:val="24"/>
        </w:rPr>
        <w:t>)</w:t>
      </w:r>
      <w:r w:rsidRPr="00674393">
        <w:rPr>
          <w:spacing w:val="-9"/>
          <w:sz w:val="24"/>
          <w:szCs w:val="24"/>
          <w:vertAlign w:val="subscript"/>
        </w:rPr>
        <w:t>9</w:t>
      </w:r>
      <w:r w:rsidRPr="00674393">
        <w:rPr>
          <w:spacing w:val="-9"/>
          <w:sz w:val="24"/>
          <w:szCs w:val="24"/>
        </w:rPr>
        <w:t>-CH(CH</w:t>
      </w:r>
      <w:r w:rsidRPr="00674393">
        <w:rPr>
          <w:spacing w:val="-9"/>
          <w:sz w:val="24"/>
          <w:szCs w:val="24"/>
          <w:vertAlign w:val="subscript"/>
        </w:rPr>
        <w:t>3</w:t>
      </w:r>
      <w:r w:rsidRPr="00674393">
        <w:rPr>
          <w:spacing w:val="-9"/>
          <w:sz w:val="24"/>
          <w:szCs w:val="24"/>
        </w:rPr>
        <w:t>)-C</w:t>
      </w:r>
      <w:r w:rsidRPr="00674393">
        <w:rPr>
          <w:spacing w:val="-9"/>
          <w:sz w:val="24"/>
          <w:szCs w:val="24"/>
          <w:vertAlign w:val="subscript"/>
        </w:rPr>
        <w:t>6</w:t>
      </w:r>
      <w:r w:rsidRPr="00674393">
        <w:rPr>
          <w:spacing w:val="-9"/>
          <w:sz w:val="24"/>
          <w:szCs w:val="24"/>
        </w:rPr>
        <w:t>H</w:t>
      </w:r>
      <w:r w:rsidRPr="00674393">
        <w:rPr>
          <w:spacing w:val="-9"/>
          <w:sz w:val="24"/>
          <w:szCs w:val="24"/>
          <w:vertAlign w:val="subscript"/>
        </w:rPr>
        <w:t>4</w:t>
      </w:r>
      <w:r w:rsidRPr="00674393">
        <w:rPr>
          <w:spacing w:val="-9"/>
          <w:sz w:val="24"/>
          <w:szCs w:val="24"/>
        </w:rPr>
        <w:t>-SO</w:t>
      </w:r>
      <w:r w:rsidRPr="00674393">
        <w:rPr>
          <w:spacing w:val="-9"/>
          <w:sz w:val="24"/>
          <w:szCs w:val="24"/>
          <w:vertAlign w:val="subscript"/>
        </w:rPr>
        <w:t>3</w:t>
      </w:r>
      <w:r w:rsidRPr="00674393">
        <w:rPr>
          <w:spacing w:val="-9"/>
          <w:sz w:val="24"/>
          <w:szCs w:val="24"/>
          <w:vertAlign w:val="superscript"/>
        </w:rPr>
        <w:t>-</w:t>
      </w:r>
      <w:r w:rsidRPr="00674393">
        <w:rPr>
          <w:spacing w:val="-9"/>
          <w:sz w:val="24"/>
          <w:szCs w:val="24"/>
        </w:rPr>
        <w:t>Na</w:t>
      </w:r>
      <w:r w:rsidRPr="00674393">
        <w:rPr>
          <w:spacing w:val="-9"/>
          <w:sz w:val="24"/>
          <w:szCs w:val="24"/>
          <w:vertAlign w:val="superscript"/>
        </w:rPr>
        <w:t>+</w:t>
      </w:r>
      <w:r w:rsidRPr="00674393">
        <w:rPr>
          <w:spacing w:val="-9"/>
          <w:sz w:val="24"/>
          <w:szCs w:val="24"/>
        </w:rPr>
        <w:t xml:space="preserve">     Laurylbenzenesulfonate salt, a biodegradable detergent</w:t>
      </w:r>
    </w:p>
    <w:p w:rsidR="00864D3F" w:rsidRPr="00674393" w:rsidRDefault="00864D3F" w:rsidP="000D68F2">
      <w:pPr>
        <w:pStyle w:val="Style2"/>
        <w:adjustRightInd/>
        <w:spacing w:before="216"/>
        <w:jc w:val="both"/>
        <w:rPr>
          <w:rStyle w:val="CharacterStyle1"/>
          <w:sz w:val="24"/>
          <w:szCs w:val="24"/>
        </w:rPr>
      </w:pPr>
      <w:r w:rsidRPr="00674393">
        <w:rPr>
          <w:rStyle w:val="CharacterStyle1"/>
          <w:spacing w:val="5"/>
          <w:sz w:val="24"/>
          <w:szCs w:val="24"/>
        </w:rPr>
        <w:t>In addition to the sulfonate salts, a box of detergent contains phosphate compounds along with bright</w:t>
      </w:r>
      <w:r w:rsidRPr="00674393">
        <w:rPr>
          <w:rStyle w:val="CharacterStyle1"/>
          <w:spacing w:val="5"/>
          <w:sz w:val="24"/>
          <w:szCs w:val="24"/>
        </w:rPr>
        <w:softHyphen/>
      </w:r>
      <w:r w:rsidRPr="00674393">
        <w:rPr>
          <w:rStyle w:val="CharacterStyle1"/>
          <w:spacing w:val="4"/>
          <w:sz w:val="24"/>
          <w:szCs w:val="24"/>
        </w:rPr>
        <w:t xml:space="preserve">eners and perfumes. However, phosphates accelerate the growth of algae in lakes and cause a decrease in the dissolved oxygen in the water ( eutrophication ). As a result, the lake decays. Some replacements for phosphates </w:t>
      </w:r>
      <w:r w:rsidRPr="00674393">
        <w:rPr>
          <w:rStyle w:val="CharacterStyle1"/>
          <w:sz w:val="24"/>
          <w:szCs w:val="24"/>
        </w:rPr>
        <w:t>have been made.</w:t>
      </w:r>
    </w:p>
    <w:p w:rsidR="00864D3F" w:rsidRPr="00674393" w:rsidRDefault="00864D3F" w:rsidP="00864D3F">
      <w:pPr>
        <w:pStyle w:val="Style2"/>
        <w:adjustRightInd/>
        <w:spacing w:before="216"/>
        <w:rPr>
          <w:rStyle w:val="CharacterStyle1"/>
          <w:b/>
          <w:sz w:val="24"/>
          <w:szCs w:val="24"/>
        </w:rPr>
      </w:pPr>
      <w:r w:rsidRPr="00674393">
        <w:rPr>
          <w:rStyle w:val="CharacterStyle1"/>
          <w:b/>
          <w:sz w:val="24"/>
          <w:szCs w:val="24"/>
        </w:rPr>
        <w:t>Objective</w:t>
      </w:r>
    </w:p>
    <w:p w:rsidR="00864D3F" w:rsidRPr="00674393" w:rsidRDefault="00864D3F" w:rsidP="00864D3F">
      <w:pPr>
        <w:pStyle w:val="Style2"/>
        <w:adjustRightInd/>
        <w:spacing w:before="216"/>
        <w:rPr>
          <w:sz w:val="24"/>
          <w:szCs w:val="24"/>
        </w:rPr>
      </w:pPr>
      <w:r w:rsidRPr="00674393">
        <w:rPr>
          <w:sz w:val="24"/>
          <w:szCs w:val="24"/>
        </w:rPr>
        <w:t>Prepare soap by the saponification of a fat or oil.</w:t>
      </w:r>
    </w:p>
    <w:p w:rsidR="00864D3F" w:rsidRPr="00674393" w:rsidRDefault="00864D3F" w:rsidP="00864D3F">
      <w:pPr>
        <w:pStyle w:val="Style2"/>
        <w:adjustRightInd/>
        <w:spacing w:before="216"/>
        <w:rPr>
          <w:sz w:val="24"/>
          <w:szCs w:val="24"/>
          <w:vertAlign w:val="subscript"/>
        </w:rPr>
      </w:pPr>
      <w:r w:rsidRPr="00674393">
        <w:rPr>
          <w:sz w:val="24"/>
          <w:szCs w:val="24"/>
        </w:rPr>
        <w:t>Observe the reactions of soap and detergent with oil, CaCl</w:t>
      </w:r>
      <w:r w:rsidRPr="00674393">
        <w:rPr>
          <w:sz w:val="24"/>
          <w:szCs w:val="24"/>
          <w:vertAlign w:val="subscript"/>
        </w:rPr>
        <w:t>2</w:t>
      </w:r>
      <w:r w:rsidRPr="00674393">
        <w:rPr>
          <w:sz w:val="24"/>
          <w:szCs w:val="24"/>
        </w:rPr>
        <w:t>, MgCl</w:t>
      </w:r>
      <w:r w:rsidRPr="00674393">
        <w:rPr>
          <w:sz w:val="24"/>
          <w:szCs w:val="24"/>
          <w:vertAlign w:val="subscript"/>
        </w:rPr>
        <w:t>2</w:t>
      </w:r>
      <w:r w:rsidRPr="00674393">
        <w:rPr>
          <w:sz w:val="24"/>
          <w:szCs w:val="24"/>
        </w:rPr>
        <w:t xml:space="preserve"> and FeC1</w:t>
      </w:r>
      <w:r w:rsidRPr="00674393">
        <w:rPr>
          <w:sz w:val="24"/>
          <w:szCs w:val="24"/>
          <w:vertAlign w:val="subscript"/>
        </w:rPr>
        <w:t>3</w:t>
      </w:r>
    </w:p>
    <w:p w:rsidR="00864D3F" w:rsidRPr="00674393" w:rsidRDefault="00864D3F" w:rsidP="00864D3F">
      <w:pPr>
        <w:pStyle w:val="Style2"/>
        <w:adjustRightInd/>
        <w:spacing w:before="216"/>
        <w:rPr>
          <w:b/>
          <w:sz w:val="24"/>
          <w:szCs w:val="24"/>
        </w:rPr>
      </w:pPr>
      <w:r w:rsidRPr="00674393">
        <w:rPr>
          <w:b/>
          <w:sz w:val="24"/>
          <w:szCs w:val="24"/>
        </w:rPr>
        <w:t>Materials</w:t>
      </w:r>
    </w:p>
    <w:p w:rsidR="00864D3F" w:rsidRPr="00674393" w:rsidRDefault="00864D3F" w:rsidP="007E20C1">
      <w:pPr>
        <w:pStyle w:val="Style2"/>
        <w:adjustRightInd/>
        <w:spacing w:before="216"/>
        <w:jc w:val="both"/>
        <w:rPr>
          <w:b/>
          <w:sz w:val="24"/>
          <w:szCs w:val="24"/>
        </w:rPr>
      </w:pPr>
      <w:r w:rsidRPr="00674393">
        <w:rPr>
          <w:spacing w:val="5"/>
          <w:sz w:val="24"/>
          <w:szCs w:val="24"/>
        </w:rPr>
        <w:t xml:space="preserve">150-mL beaker, hot plate, graduated cylinder, stirring rod or stirring hot plate with </w:t>
      </w:r>
      <w:r w:rsidRPr="00674393">
        <w:rPr>
          <w:sz w:val="24"/>
          <w:szCs w:val="24"/>
        </w:rPr>
        <w:t>stirring bar, large watch glass, 400-mL beaker, Buchner filter system, filter paper, plastic gloves, fat (lard, solid shortening, coconut oil, olive or other vegetable oil), ethanol, 20% NaOH, saturated NaCl solution</w:t>
      </w:r>
    </w:p>
    <w:p w:rsidR="00864D3F" w:rsidRPr="00674393" w:rsidRDefault="00864D3F" w:rsidP="00864D3F">
      <w:pPr>
        <w:pStyle w:val="Style2"/>
        <w:adjustRightInd/>
        <w:spacing w:before="216"/>
        <w:rPr>
          <w:rStyle w:val="CharacterStyle1"/>
          <w:b/>
          <w:sz w:val="24"/>
          <w:szCs w:val="24"/>
        </w:rPr>
      </w:pPr>
      <w:r w:rsidRPr="00674393">
        <w:rPr>
          <w:rStyle w:val="CharacterStyle1"/>
          <w:b/>
          <w:sz w:val="24"/>
          <w:szCs w:val="24"/>
        </w:rPr>
        <w:lastRenderedPageBreak/>
        <w:t>Procedure</w:t>
      </w:r>
    </w:p>
    <w:p w:rsidR="00864D3F" w:rsidRPr="00674393" w:rsidRDefault="00864D3F" w:rsidP="000D68F2">
      <w:pPr>
        <w:pStyle w:val="Style1"/>
        <w:numPr>
          <w:ilvl w:val="0"/>
          <w:numId w:val="4"/>
        </w:numPr>
        <w:adjustRightInd/>
        <w:spacing w:before="36" w:line="360" w:lineRule="auto"/>
        <w:ind w:left="360"/>
        <w:rPr>
          <w:b/>
          <w:bCs/>
          <w:sz w:val="24"/>
          <w:szCs w:val="24"/>
        </w:rPr>
      </w:pPr>
      <w:r w:rsidRPr="00674393">
        <w:rPr>
          <w:b/>
          <w:bCs/>
          <w:sz w:val="24"/>
          <w:szCs w:val="24"/>
        </w:rPr>
        <w:t>Saponification: Preparation of Soap</w:t>
      </w:r>
    </w:p>
    <w:p w:rsidR="00864D3F" w:rsidRPr="00674393" w:rsidRDefault="00864D3F" w:rsidP="00864D3F">
      <w:pPr>
        <w:pStyle w:val="Style1"/>
        <w:numPr>
          <w:ilvl w:val="0"/>
          <w:numId w:val="3"/>
        </w:numPr>
        <w:adjustRightInd/>
        <w:spacing w:before="252" w:line="300" w:lineRule="auto"/>
        <w:rPr>
          <w:sz w:val="24"/>
          <w:szCs w:val="24"/>
        </w:rPr>
      </w:pPr>
      <w:r w:rsidRPr="00674393">
        <w:rPr>
          <w:sz w:val="24"/>
          <w:szCs w:val="24"/>
        </w:rPr>
        <w:t>Weigh a 150-mL beaker. Add about 5 g of fat or oil. Reweigh.</w:t>
      </w:r>
    </w:p>
    <w:p w:rsidR="00864D3F" w:rsidRPr="00674393" w:rsidRDefault="00864D3F" w:rsidP="00864D3F">
      <w:pPr>
        <w:pStyle w:val="Style1"/>
        <w:numPr>
          <w:ilvl w:val="0"/>
          <w:numId w:val="3"/>
        </w:numPr>
        <w:adjustRightInd/>
        <w:spacing w:before="252" w:line="300" w:lineRule="auto"/>
        <w:rPr>
          <w:sz w:val="24"/>
          <w:szCs w:val="24"/>
        </w:rPr>
      </w:pPr>
      <w:r w:rsidRPr="00674393">
        <w:rPr>
          <w:sz w:val="24"/>
          <w:szCs w:val="24"/>
        </w:rPr>
        <w:t xml:space="preserve">Add 15 mL ethanol (solvent) and 15 mL of 20% NaOH. </w:t>
      </w:r>
      <w:r w:rsidRPr="00674393">
        <w:rPr>
          <w:b/>
          <w:bCs/>
          <w:iCs/>
          <w:sz w:val="24"/>
          <w:szCs w:val="24"/>
        </w:rPr>
        <w:t>Use care when pouring NaOH</w:t>
      </w:r>
      <w:r w:rsidRPr="00674393">
        <w:rPr>
          <w:b/>
          <w:bCs/>
          <w:i/>
          <w:iCs/>
          <w:sz w:val="24"/>
          <w:szCs w:val="24"/>
        </w:rPr>
        <w:t xml:space="preserve">. </w:t>
      </w:r>
    </w:p>
    <w:p w:rsidR="00722875" w:rsidRPr="00674393" w:rsidRDefault="00864D3F" w:rsidP="007E20C1">
      <w:pPr>
        <w:pStyle w:val="Style1"/>
        <w:numPr>
          <w:ilvl w:val="0"/>
          <w:numId w:val="3"/>
        </w:numPr>
        <w:adjustRightInd/>
        <w:spacing w:before="216" w:line="300" w:lineRule="auto"/>
        <w:jc w:val="both"/>
        <w:rPr>
          <w:sz w:val="24"/>
          <w:szCs w:val="24"/>
        </w:rPr>
      </w:pPr>
      <w:r w:rsidRPr="00674393">
        <w:rPr>
          <w:sz w:val="24"/>
          <w:szCs w:val="24"/>
        </w:rPr>
        <w:t xml:space="preserve">Place the beaker on a hot plate and heat to a </w:t>
      </w:r>
      <w:r w:rsidRPr="00AD3378">
        <w:rPr>
          <w:b/>
          <w:sz w:val="24"/>
          <w:szCs w:val="24"/>
        </w:rPr>
        <w:t>gentle boil</w:t>
      </w:r>
      <w:r w:rsidRPr="00674393">
        <w:rPr>
          <w:sz w:val="24"/>
          <w:szCs w:val="24"/>
        </w:rPr>
        <w:t xml:space="preserve"> and stir continuously. A magnetic stirring bar may be </w:t>
      </w:r>
      <w:r w:rsidRPr="00674393">
        <w:rPr>
          <w:spacing w:val="3"/>
          <w:sz w:val="24"/>
          <w:szCs w:val="24"/>
        </w:rPr>
        <w:t xml:space="preserve">used with a magnetic stirrer. Heat for </w:t>
      </w:r>
      <w:r w:rsidRPr="00CE2118">
        <w:rPr>
          <w:b/>
          <w:spacing w:val="3"/>
          <w:sz w:val="24"/>
          <w:szCs w:val="24"/>
        </w:rPr>
        <w:t>30 minutes</w:t>
      </w:r>
      <w:r w:rsidRPr="00674393">
        <w:rPr>
          <w:spacing w:val="3"/>
          <w:sz w:val="24"/>
          <w:szCs w:val="24"/>
        </w:rPr>
        <w:t xml:space="preserve"> or until saponification is complete and the </w:t>
      </w:r>
      <w:r w:rsidRPr="00CE2118">
        <w:rPr>
          <w:b/>
          <w:spacing w:val="3"/>
          <w:sz w:val="24"/>
          <w:szCs w:val="24"/>
        </w:rPr>
        <w:t>solu</w:t>
      </w:r>
      <w:r w:rsidRPr="00CE2118">
        <w:rPr>
          <w:b/>
          <w:spacing w:val="3"/>
          <w:sz w:val="24"/>
          <w:szCs w:val="24"/>
        </w:rPr>
        <w:softHyphen/>
      </w:r>
      <w:r w:rsidRPr="00CE2118">
        <w:rPr>
          <w:b/>
          <w:sz w:val="24"/>
          <w:szCs w:val="24"/>
        </w:rPr>
        <w:t>tion becomes clear with no separation of layers</w:t>
      </w:r>
      <w:r w:rsidRPr="00674393">
        <w:rPr>
          <w:sz w:val="24"/>
          <w:szCs w:val="24"/>
        </w:rPr>
        <w:t>. Be careful of splattering; the mixture contains a strong base. Wear disposable gloves. Do not let the mixture overheat or char.</w:t>
      </w:r>
      <w:r w:rsidR="00722875" w:rsidRPr="00674393">
        <w:rPr>
          <w:sz w:val="24"/>
          <w:szCs w:val="24"/>
        </w:rPr>
        <w:t xml:space="preserve">  </w:t>
      </w:r>
      <w:r w:rsidRPr="00674393">
        <w:rPr>
          <w:sz w:val="24"/>
          <w:szCs w:val="24"/>
        </w:rPr>
        <w:t>Add 5mL portions of an ethanol-water (1:1) mixture to maintain volume. If foaming is excessive, r</w:t>
      </w:r>
      <w:r w:rsidRPr="00674393">
        <w:rPr>
          <w:iCs/>
          <w:sz w:val="24"/>
          <w:szCs w:val="24"/>
        </w:rPr>
        <w:t>educe</w:t>
      </w:r>
      <w:r w:rsidRPr="00674393">
        <w:rPr>
          <w:i/>
          <w:iCs/>
          <w:sz w:val="24"/>
          <w:szCs w:val="24"/>
        </w:rPr>
        <w:t xml:space="preserve"> </w:t>
      </w:r>
      <w:r w:rsidRPr="00674393">
        <w:rPr>
          <w:sz w:val="24"/>
          <w:szCs w:val="24"/>
        </w:rPr>
        <w:t>the he</w:t>
      </w:r>
      <w:r w:rsidR="00722875" w:rsidRPr="00674393">
        <w:rPr>
          <w:sz w:val="24"/>
          <w:szCs w:val="24"/>
        </w:rPr>
        <w:t>at.</w:t>
      </w:r>
    </w:p>
    <w:p w:rsidR="00722875" w:rsidRPr="00674393" w:rsidRDefault="00722875" w:rsidP="007E20C1">
      <w:pPr>
        <w:pStyle w:val="Style1"/>
        <w:adjustRightInd/>
        <w:spacing w:before="108"/>
        <w:jc w:val="both"/>
        <w:rPr>
          <w:bCs/>
          <w:sz w:val="24"/>
          <w:szCs w:val="24"/>
        </w:rPr>
      </w:pPr>
      <w:r w:rsidRPr="00674393">
        <w:rPr>
          <w:b/>
          <w:bCs/>
          <w:sz w:val="24"/>
          <w:szCs w:val="24"/>
        </w:rPr>
        <w:t xml:space="preserve">Caution: </w:t>
      </w:r>
      <w:r w:rsidRPr="00674393">
        <w:rPr>
          <w:bCs/>
          <w:sz w:val="24"/>
          <w:szCs w:val="24"/>
        </w:rPr>
        <w:t xml:space="preserve">Oil and ethanol </w:t>
      </w:r>
      <w:r w:rsidRPr="00674393">
        <w:rPr>
          <w:sz w:val="24"/>
          <w:szCs w:val="24"/>
        </w:rPr>
        <w:t xml:space="preserve">will </w:t>
      </w:r>
      <w:r w:rsidRPr="00674393">
        <w:rPr>
          <w:bCs/>
          <w:sz w:val="24"/>
          <w:szCs w:val="24"/>
        </w:rPr>
        <w:t xml:space="preserve">be hot, </w:t>
      </w:r>
      <w:r w:rsidRPr="00674393">
        <w:rPr>
          <w:sz w:val="24"/>
          <w:szCs w:val="24"/>
        </w:rPr>
        <w:t xml:space="preserve">and may </w:t>
      </w:r>
      <w:r w:rsidRPr="00674393">
        <w:rPr>
          <w:bCs/>
          <w:sz w:val="24"/>
          <w:szCs w:val="24"/>
        </w:rPr>
        <w:t xml:space="preserve">splatter or catch fire. Keep a </w:t>
      </w:r>
      <w:r w:rsidRPr="00674393">
        <w:rPr>
          <w:sz w:val="24"/>
          <w:szCs w:val="24"/>
        </w:rPr>
        <w:t xml:space="preserve">watch glass </w:t>
      </w:r>
      <w:r w:rsidRPr="00674393">
        <w:rPr>
          <w:bCs/>
          <w:sz w:val="24"/>
          <w:szCs w:val="24"/>
        </w:rPr>
        <w:t>nearby to smother any flames. NaOH is caustic and can cause permanent eye damage. Wear goggles at all times.</w:t>
      </w:r>
    </w:p>
    <w:p w:rsidR="00722875" w:rsidRPr="00674393" w:rsidRDefault="00722875" w:rsidP="007E20C1">
      <w:pPr>
        <w:pStyle w:val="Style1"/>
        <w:numPr>
          <w:ilvl w:val="0"/>
          <w:numId w:val="3"/>
        </w:numPr>
        <w:adjustRightInd/>
        <w:spacing w:before="288"/>
        <w:jc w:val="both"/>
        <w:rPr>
          <w:sz w:val="24"/>
          <w:szCs w:val="24"/>
        </w:rPr>
      </w:pPr>
      <w:r w:rsidRPr="00674393">
        <w:rPr>
          <w:sz w:val="24"/>
          <w:szCs w:val="24"/>
        </w:rPr>
        <w:t>Obtain 50 mL of a saturated NaCI solution</w:t>
      </w:r>
      <w:r w:rsidR="00A75BAB">
        <w:rPr>
          <w:sz w:val="24"/>
          <w:szCs w:val="24"/>
        </w:rPr>
        <w:t xml:space="preserve"> (a saturated NaCI solution wa</w:t>
      </w:r>
      <w:r w:rsidR="00A75BAB" w:rsidRPr="00674393">
        <w:rPr>
          <w:sz w:val="24"/>
          <w:szCs w:val="24"/>
        </w:rPr>
        <w:t>s pre</w:t>
      </w:r>
      <w:r w:rsidR="00A75BAB" w:rsidRPr="00674393">
        <w:rPr>
          <w:sz w:val="24"/>
          <w:szCs w:val="24"/>
        </w:rPr>
        <w:softHyphen/>
        <w:t>pared by mixing 30</w:t>
      </w:r>
      <w:r w:rsidR="00A75BAB">
        <w:rPr>
          <w:sz w:val="24"/>
          <w:szCs w:val="24"/>
        </w:rPr>
        <w:t xml:space="preserve"> g of NaCI with 100 mL of water</w:t>
      </w:r>
      <w:r w:rsidR="00A75BAB" w:rsidRPr="00674393">
        <w:rPr>
          <w:sz w:val="24"/>
          <w:szCs w:val="24"/>
        </w:rPr>
        <w:t>)</w:t>
      </w:r>
      <w:r w:rsidRPr="00674393">
        <w:rPr>
          <w:sz w:val="24"/>
          <w:szCs w:val="24"/>
        </w:rPr>
        <w:t xml:space="preserve"> in a 400-mL beaker. Pour the soap solution into this salt solution and stir. This process, known as "salting out," causes the soap to separate out and float on the sur</w:t>
      </w:r>
      <w:r w:rsidRPr="00674393">
        <w:rPr>
          <w:sz w:val="24"/>
          <w:szCs w:val="24"/>
        </w:rPr>
        <w:softHyphen/>
        <w:t>face.</w:t>
      </w:r>
    </w:p>
    <w:p w:rsidR="007E20C1" w:rsidRDefault="007E20C1" w:rsidP="00722875">
      <w:pPr>
        <w:pStyle w:val="Style1"/>
        <w:adjustRightInd/>
        <w:spacing w:before="288"/>
        <w:ind w:right="288"/>
        <w:rPr>
          <w:b/>
          <w:bCs/>
          <w:sz w:val="24"/>
          <w:szCs w:val="24"/>
        </w:rPr>
      </w:pPr>
    </w:p>
    <w:p w:rsidR="007E20C1" w:rsidRDefault="007E20C1" w:rsidP="00722875">
      <w:pPr>
        <w:pStyle w:val="Style1"/>
        <w:adjustRightInd/>
        <w:spacing w:before="288"/>
        <w:ind w:right="288"/>
        <w:rPr>
          <w:b/>
          <w:bCs/>
          <w:sz w:val="24"/>
          <w:szCs w:val="24"/>
        </w:rPr>
      </w:pPr>
    </w:p>
    <w:p w:rsidR="007E20C1" w:rsidRDefault="007E20C1" w:rsidP="00722875">
      <w:pPr>
        <w:pStyle w:val="Style1"/>
        <w:adjustRightInd/>
        <w:spacing w:before="288"/>
        <w:ind w:right="288"/>
        <w:rPr>
          <w:b/>
          <w:bCs/>
          <w:sz w:val="24"/>
          <w:szCs w:val="24"/>
        </w:rPr>
      </w:pPr>
    </w:p>
    <w:p w:rsidR="00FA2274" w:rsidRDefault="00FA2274" w:rsidP="00722875">
      <w:pPr>
        <w:pStyle w:val="Style1"/>
        <w:adjustRightInd/>
        <w:spacing w:before="288"/>
        <w:ind w:right="288"/>
        <w:rPr>
          <w:b/>
          <w:bCs/>
          <w:sz w:val="24"/>
          <w:szCs w:val="24"/>
        </w:rPr>
      </w:pPr>
    </w:p>
    <w:p w:rsidR="00722875" w:rsidRPr="00674393" w:rsidRDefault="00722875" w:rsidP="00722875">
      <w:pPr>
        <w:pStyle w:val="Style1"/>
        <w:adjustRightInd/>
        <w:spacing w:before="288"/>
        <w:ind w:right="288"/>
        <w:rPr>
          <w:b/>
          <w:bCs/>
          <w:sz w:val="24"/>
          <w:szCs w:val="24"/>
        </w:rPr>
      </w:pPr>
      <w:r w:rsidRPr="00674393">
        <w:rPr>
          <w:b/>
          <w:bCs/>
          <w:sz w:val="24"/>
          <w:szCs w:val="24"/>
        </w:rPr>
        <w:t xml:space="preserve">Collecting the soap </w:t>
      </w:r>
    </w:p>
    <w:p w:rsidR="00722875" w:rsidRPr="00674393" w:rsidRDefault="00722875" w:rsidP="00722875">
      <w:pPr>
        <w:pStyle w:val="Style1"/>
        <w:adjustRightInd/>
        <w:spacing w:before="288"/>
        <w:ind w:right="288"/>
        <w:rPr>
          <w:sz w:val="24"/>
          <w:szCs w:val="24"/>
        </w:rPr>
      </w:pPr>
      <w:r w:rsidRPr="00674393">
        <w:rPr>
          <w:sz w:val="24"/>
          <w:szCs w:val="24"/>
        </w:rPr>
        <w:t xml:space="preserve">Collect the solid soap using a Buchner funnel and filter paper. See Figure 32.1. </w:t>
      </w:r>
    </w:p>
    <w:p w:rsidR="00722875" w:rsidRPr="00674393" w:rsidRDefault="00722875" w:rsidP="00722875">
      <w:pPr>
        <w:pStyle w:val="Style1"/>
        <w:adjustRightInd/>
        <w:spacing w:before="288"/>
        <w:ind w:right="288"/>
        <w:rPr>
          <w:sz w:val="24"/>
          <w:szCs w:val="24"/>
        </w:rPr>
      </w:pPr>
      <w:r w:rsidRPr="00674393">
        <w:rPr>
          <w:noProof/>
          <w:sz w:val="24"/>
          <w:szCs w:val="24"/>
        </w:rPr>
        <w:drawing>
          <wp:inline distT="0" distB="0" distL="0" distR="0">
            <wp:extent cx="3326765" cy="2279764"/>
            <wp:effectExtent l="0" t="0" r="6985" b="6350"/>
            <wp:docPr id="8" name="Picture 8" descr="_Pi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7"/>
                    <pic:cNvPicPr>
                      <a:picLocks noChangeAspect="1" noChangeArrowheads="1"/>
                    </pic:cNvPicPr>
                  </pic:nvPicPr>
                  <pic:blipFill>
                    <a:blip r:embed="rId11" cstate="print"/>
                    <a:srcRect/>
                    <a:stretch>
                      <a:fillRect/>
                    </a:stretch>
                  </pic:blipFill>
                  <pic:spPr bwMode="auto">
                    <a:xfrm>
                      <a:off x="0" y="0"/>
                      <a:ext cx="3334210" cy="2284866"/>
                    </a:xfrm>
                    <a:prstGeom prst="rect">
                      <a:avLst/>
                    </a:prstGeom>
                    <a:noFill/>
                    <a:ln w="9525">
                      <a:noFill/>
                      <a:miter lim="800000"/>
                      <a:headEnd/>
                      <a:tailEnd/>
                    </a:ln>
                  </pic:spPr>
                </pic:pic>
              </a:graphicData>
            </a:graphic>
          </wp:inline>
        </w:drawing>
      </w:r>
    </w:p>
    <w:p w:rsidR="00722875" w:rsidRPr="00674393" w:rsidRDefault="00722875" w:rsidP="007E20C1">
      <w:pPr>
        <w:pStyle w:val="Style1"/>
        <w:numPr>
          <w:ilvl w:val="0"/>
          <w:numId w:val="3"/>
        </w:numPr>
        <w:adjustRightInd/>
        <w:spacing w:before="288"/>
        <w:jc w:val="both"/>
        <w:rPr>
          <w:sz w:val="24"/>
          <w:szCs w:val="24"/>
        </w:rPr>
      </w:pPr>
      <w:r w:rsidRPr="00674393">
        <w:rPr>
          <w:sz w:val="24"/>
          <w:szCs w:val="24"/>
        </w:rPr>
        <w:t xml:space="preserve">Wash the soap with two 10-mL portions of cold water. Pull air through the product to dry it further. Place the soap curds on a watch glass or in a small beaker and dry the soap </w:t>
      </w:r>
      <w:r w:rsidR="007E20C1">
        <w:rPr>
          <w:sz w:val="24"/>
          <w:szCs w:val="24"/>
        </w:rPr>
        <w:t>for 5-10 minutes</w:t>
      </w:r>
      <w:r w:rsidRPr="00674393">
        <w:rPr>
          <w:sz w:val="24"/>
          <w:szCs w:val="24"/>
        </w:rPr>
        <w:t xml:space="preserve">. Use disposable, plastic gloves to handle the soap. </w:t>
      </w:r>
      <w:r w:rsidRPr="00674393">
        <w:rPr>
          <w:b/>
          <w:bCs/>
          <w:sz w:val="24"/>
          <w:szCs w:val="24"/>
        </w:rPr>
        <w:t xml:space="preserve">Handle with care: The soap may </w:t>
      </w:r>
      <w:r w:rsidRPr="00674393">
        <w:rPr>
          <w:b/>
          <w:bCs/>
          <w:spacing w:val="1"/>
          <w:sz w:val="24"/>
          <w:szCs w:val="24"/>
        </w:rPr>
        <w:t xml:space="preserve">still contain NaOH, which can irritate the skin. </w:t>
      </w:r>
      <w:r w:rsidRPr="00674393">
        <w:rPr>
          <w:spacing w:val="1"/>
          <w:sz w:val="24"/>
          <w:szCs w:val="24"/>
        </w:rPr>
        <w:t xml:space="preserve">Save the soap you prepared for the next part </w:t>
      </w:r>
      <w:r w:rsidRPr="00674393">
        <w:rPr>
          <w:sz w:val="24"/>
          <w:szCs w:val="24"/>
        </w:rPr>
        <w:t>of thi</w:t>
      </w:r>
      <w:r w:rsidR="007E20C1">
        <w:rPr>
          <w:sz w:val="24"/>
          <w:szCs w:val="24"/>
        </w:rPr>
        <w:t>s experiment. Describe the appearance of the soap on your data sheet.</w:t>
      </w:r>
    </w:p>
    <w:p w:rsidR="00722875" w:rsidRPr="00674393" w:rsidRDefault="00403F8A" w:rsidP="000D68F2">
      <w:pPr>
        <w:pStyle w:val="Style1"/>
        <w:numPr>
          <w:ilvl w:val="0"/>
          <w:numId w:val="4"/>
        </w:numPr>
        <w:adjustRightInd/>
        <w:spacing w:before="288"/>
        <w:ind w:left="360"/>
        <w:rPr>
          <w:b/>
          <w:sz w:val="24"/>
          <w:szCs w:val="24"/>
        </w:rPr>
      </w:pPr>
      <w:r>
        <w:rPr>
          <w:b/>
          <w:sz w:val="24"/>
          <w:szCs w:val="24"/>
        </w:rPr>
        <w:lastRenderedPageBreak/>
        <w:t>Properties of</w:t>
      </w:r>
      <w:r w:rsidR="00722875" w:rsidRPr="00674393">
        <w:rPr>
          <w:b/>
          <w:sz w:val="24"/>
          <w:szCs w:val="24"/>
        </w:rPr>
        <w:t xml:space="preserve"> Soaps &amp; Detergents</w:t>
      </w:r>
    </w:p>
    <w:p w:rsidR="00722875" w:rsidRPr="00674393" w:rsidRDefault="00722875" w:rsidP="00722875">
      <w:pPr>
        <w:pStyle w:val="Style1"/>
        <w:adjustRightInd/>
        <w:spacing w:before="36"/>
        <w:ind w:left="1584" w:right="720" w:hanging="1152"/>
        <w:rPr>
          <w:b/>
          <w:bCs/>
          <w:sz w:val="24"/>
          <w:szCs w:val="24"/>
        </w:rPr>
      </w:pPr>
    </w:p>
    <w:p w:rsidR="00722875" w:rsidRPr="00674393" w:rsidRDefault="00722875" w:rsidP="007E20C1">
      <w:pPr>
        <w:pStyle w:val="Style1"/>
        <w:adjustRightInd/>
        <w:spacing w:before="36"/>
        <w:ind w:left="1584" w:hanging="1152"/>
        <w:jc w:val="both"/>
        <w:rPr>
          <w:sz w:val="24"/>
          <w:szCs w:val="24"/>
        </w:rPr>
      </w:pPr>
      <w:r w:rsidRPr="00674393">
        <w:rPr>
          <w:b/>
          <w:bCs/>
          <w:sz w:val="24"/>
          <w:szCs w:val="24"/>
        </w:rPr>
        <w:t xml:space="preserve">Materials: </w:t>
      </w:r>
      <w:r w:rsidRPr="00674393">
        <w:rPr>
          <w:sz w:val="24"/>
          <w:szCs w:val="24"/>
        </w:rPr>
        <w:t>Test tubes, stoppers to fit, droppers, small beakers, 50- or 100-mL graduated cylinder, stirring rod, laboratory-prepared soap (from part A), commercial soap product, detergent, pH paper, oil, 1% CaCl</w:t>
      </w:r>
      <w:r w:rsidRPr="00674393">
        <w:rPr>
          <w:sz w:val="24"/>
          <w:szCs w:val="24"/>
          <w:vertAlign w:val="subscript"/>
        </w:rPr>
        <w:t>2</w:t>
      </w:r>
      <w:r w:rsidRPr="00674393">
        <w:rPr>
          <w:sz w:val="24"/>
          <w:szCs w:val="24"/>
        </w:rPr>
        <w:t>, 1% MgCl</w:t>
      </w:r>
      <w:r w:rsidRPr="00674393">
        <w:rPr>
          <w:sz w:val="24"/>
          <w:szCs w:val="24"/>
          <w:vertAlign w:val="subscript"/>
        </w:rPr>
        <w:t>2</w:t>
      </w:r>
      <w:r w:rsidRPr="00674393">
        <w:rPr>
          <w:sz w:val="24"/>
          <w:szCs w:val="24"/>
        </w:rPr>
        <w:t>, and 1% FeC1</w:t>
      </w:r>
      <w:r w:rsidRPr="00674393">
        <w:rPr>
          <w:sz w:val="24"/>
          <w:szCs w:val="24"/>
          <w:vertAlign w:val="subscript"/>
        </w:rPr>
        <w:t>3</w:t>
      </w:r>
    </w:p>
    <w:p w:rsidR="00722875" w:rsidRPr="00674393" w:rsidRDefault="00722875" w:rsidP="007E20C1">
      <w:pPr>
        <w:pStyle w:val="Style1"/>
        <w:adjustRightInd/>
        <w:spacing w:before="252"/>
        <w:ind w:left="432"/>
        <w:jc w:val="both"/>
        <w:rPr>
          <w:sz w:val="24"/>
          <w:szCs w:val="24"/>
        </w:rPr>
      </w:pPr>
      <w:r w:rsidRPr="00674393">
        <w:rPr>
          <w:spacing w:val="1"/>
          <w:sz w:val="24"/>
          <w:szCs w:val="24"/>
        </w:rPr>
        <w:t xml:space="preserve">Prepare solutions of the soap you made in part A, a commercial soap, and a detergent by dissolving </w:t>
      </w:r>
      <w:r w:rsidRPr="00674393">
        <w:rPr>
          <w:sz w:val="24"/>
          <w:szCs w:val="24"/>
        </w:rPr>
        <w:t>1 g of each in 50 mL of distilled water. If the soap is a liquid, use 20 drops.</w:t>
      </w:r>
      <w:r w:rsidR="007D78C8">
        <w:rPr>
          <w:sz w:val="24"/>
          <w:szCs w:val="24"/>
        </w:rPr>
        <w:t xml:space="preserve"> ( All  3 solutions will contain 50 ml </w:t>
      </w:r>
      <w:r w:rsidR="007D78C8" w:rsidRPr="00674393">
        <w:rPr>
          <w:sz w:val="24"/>
          <w:szCs w:val="24"/>
        </w:rPr>
        <w:t>distilled water</w:t>
      </w:r>
      <w:r w:rsidR="007D78C8">
        <w:rPr>
          <w:sz w:val="24"/>
          <w:szCs w:val="24"/>
        </w:rPr>
        <w:t xml:space="preserve"> only the amount of soap/detergent will vary depending on their solid/liquid state: 1g solid soap/detergent or 20 drops liquid detergent ).</w:t>
      </w:r>
    </w:p>
    <w:p w:rsidR="00722875" w:rsidRPr="00950314" w:rsidRDefault="00722875" w:rsidP="007E20C1">
      <w:pPr>
        <w:pStyle w:val="Style1"/>
        <w:adjustRightInd/>
        <w:spacing w:before="288"/>
        <w:ind w:left="432" w:hanging="432"/>
        <w:jc w:val="both"/>
        <w:rPr>
          <w:sz w:val="24"/>
          <w:szCs w:val="24"/>
        </w:rPr>
      </w:pPr>
      <w:r w:rsidRPr="00674393">
        <w:rPr>
          <w:bCs/>
          <w:sz w:val="24"/>
          <w:szCs w:val="24"/>
        </w:rPr>
        <w:t xml:space="preserve">  1.</w:t>
      </w:r>
      <w:r w:rsidRPr="00674393">
        <w:rPr>
          <w:b/>
          <w:bCs/>
          <w:sz w:val="24"/>
          <w:szCs w:val="24"/>
        </w:rPr>
        <w:t xml:space="preserve"> pH test </w:t>
      </w:r>
      <w:r w:rsidRPr="00674393">
        <w:rPr>
          <w:sz w:val="24"/>
          <w:szCs w:val="24"/>
        </w:rPr>
        <w:t>Place 10 mL of each soap solution in separate test tubes. Use 10 mL of water as a comparison. Label. Dip a stirring rod into each solution, then touch the stirring rod to pH paper.</w:t>
      </w:r>
      <w:r w:rsidR="00950314">
        <w:rPr>
          <w:sz w:val="24"/>
          <w:szCs w:val="24"/>
        </w:rPr>
        <w:t xml:space="preserve">  </w:t>
      </w:r>
      <w:r w:rsidRPr="00674393">
        <w:rPr>
          <w:sz w:val="24"/>
          <w:szCs w:val="24"/>
        </w:rPr>
        <w:t xml:space="preserve">Determine the pH. </w:t>
      </w:r>
      <w:r w:rsidR="00AD3378" w:rsidRPr="00674393">
        <w:rPr>
          <w:spacing w:val="2"/>
          <w:sz w:val="24"/>
          <w:szCs w:val="24"/>
        </w:rPr>
        <w:t>Record your observations</w:t>
      </w:r>
      <w:r w:rsidR="00AD3378">
        <w:rPr>
          <w:spacing w:val="2"/>
          <w:sz w:val="24"/>
          <w:szCs w:val="24"/>
        </w:rPr>
        <w:t xml:space="preserve"> </w:t>
      </w:r>
      <w:r w:rsidR="00AD3378" w:rsidRPr="00674393">
        <w:rPr>
          <w:rStyle w:val="CharacterStyle1"/>
          <w:sz w:val="24"/>
          <w:szCs w:val="24"/>
        </w:rPr>
        <w:t>in the Data Sheet</w:t>
      </w:r>
      <w:r w:rsidR="00AD3378">
        <w:rPr>
          <w:iCs/>
          <w:sz w:val="24"/>
          <w:szCs w:val="24"/>
        </w:rPr>
        <w:t xml:space="preserve">. </w:t>
      </w:r>
      <w:r w:rsidRPr="00674393">
        <w:rPr>
          <w:iCs/>
          <w:sz w:val="24"/>
          <w:szCs w:val="24"/>
        </w:rPr>
        <w:t>Save the tubes for the next step.</w:t>
      </w:r>
    </w:p>
    <w:p w:rsidR="00722875" w:rsidRPr="00950314" w:rsidRDefault="00722875" w:rsidP="007E20C1">
      <w:pPr>
        <w:pStyle w:val="Style1"/>
        <w:adjustRightInd/>
        <w:spacing w:before="216" w:line="271" w:lineRule="auto"/>
        <w:ind w:left="360" w:hanging="360"/>
        <w:jc w:val="both"/>
        <w:rPr>
          <w:sz w:val="24"/>
          <w:szCs w:val="24"/>
        </w:rPr>
      </w:pPr>
      <w:r w:rsidRPr="00674393">
        <w:rPr>
          <w:sz w:val="24"/>
          <w:szCs w:val="24"/>
        </w:rPr>
        <w:t xml:space="preserve">  2. </w:t>
      </w:r>
      <w:r w:rsidRPr="00674393">
        <w:rPr>
          <w:b/>
          <w:sz w:val="24"/>
          <w:szCs w:val="24"/>
        </w:rPr>
        <w:t>Foam test</w:t>
      </w:r>
      <w:r w:rsidRPr="00674393">
        <w:rPr>
          <w:sz w:val="24"/>
          <w:szCs w:val="24"/>
        </w:rPr>
        <w:t xml:space="preserve"> Stopper each of the tubes from step1 and shake for 10 seconds. The soap should form a</w:t>
      </w:r>
      <w:r w:rsidR="00950314">
        <w:rPr>
          <w:sz w:val="24"/>
          <w:szCs w:val="24"/>
        </w:rPr>
        <w:t xml:space="preserve"> </w:t>
      </w:r>
      <w:r w:rsidRPr="00674393">
        <w:rPr>
          <w:sz w:val="24"/>
          <w:szCs w:val="24"/>
        </w:rPr>
        <w:t>layer of suds or foam. Record your observations</w:t>
      </w:r>
      <w:r w:rsidR="00AD3378">
        <w:rPr>
          <w:sz w:val="24"/>
          <w:szCs w:val="24"/>
        </w:rPr>
        <w:t xml:space="preserve"> </w:t>
      </w:r>
      <w:r w:rsidR="00AD3378" w:rsidRPr="00674393">
        <w:rPr>
          <w:rStyle w:val="CharacterStyle1"/>
          <w:sz w:val="24"/>
          <w:szCs w:val="24"/>
        </w:rPr>
        <w:t>in the Data Sheet</w:t>
      </w:r>
      <w:r w:rsidRPr="00674393">
        <w:rPr>
          <w:sz w:val="24"/>
          <w:szCs w:val="24"/>
        </w:rPr>
        <w:t xml:space="preserve">. </w:t>
      </w:r>
      <w:r w:rsidRPr="00674393">
        <w:rPr>
          <w:iCs/>
          <w:sz w:val="24"/>
          <w:szCs w:val="24"/>
        </w:rPr>
        <w:t>Save the tub</w:t>
      </w:r>
      <w:r w:rsidR="00950314">
        <w:rPr>
          <w:iCs/>
          <w:sz w:val="24"/>
          <w:szCs w:val="24"/>
        </w:rPr>
        <w:t>es for nex</w:t>
      </w:r>
      <w:r w:rsidRPr="00674393">
        <w:rPr>
          <w:iCs/>
          <w:sz w:val="24"/>
          <w:szCs w:val="24"/>
        </w:rPr>
        <w:t>t step.</w:t>
      </w:r>
    </w:p>
    <w:p w:rsidR="00AD3378" w:rsidRDefault="00722875" w:rsidP="007E20C1">
      <w:pPr>
        <w:pStyle w:val="Style1"/>
        <w:adjustRightInd/>
        <w:spacing w:before="288"/>
        <w:ind w:left="360" w:hanging="360"/>
        <w:jc w:val="both"/>
        <w:rPr>
          <w:spacing w:val="2"/>
          <w:sz w:val="24"/>
          <w:szCs w:val="24"/>
        </w:rPr>
      </w:pPr>
      <w:r w:rsidRPr="00674393">
        <w:rPr>
          <w:spacing w:val="4"/>
          <w:sz w:val="24"/>
          <w:szCs w:val="24"/>
        </w:rPr>
        <w:t xml:space="preserve">  3. </w:t>
      </w:r>
      <w:r w:rsidRPr="00674393">
        <w:rPr>
          <w:b/>
          <w:bCs/>
          <w:spacing w:val="4"/>
          <w:sz w:val="24"/>
          <w:szCs w:val="24"/>
        </w:rPr>
        <w:t xml:space="preserve">Reaction with oil </w:t>
      </w:r>
      <w:r w:rsidRPr="00674393">
        <w:rPr>
          <w:spacing w:val="4"/>
          <w:sz w:val="24"/>
          <w:szCs w:val="24"/>
        </w:rPr>
        <w:t xml:space="preserve">Add 5 drops of oil to each test tube from step 2. Stopper and shake each one for </w:t>
      </w:r>
      <w:r w:rsidRPr="00674393">
        <w:rPr>
          <w:spacing w:val="2"/>
          <w:sz w:val="24"/>
          <w:szCs w:val="24"/>
        </w:rPr>
        <w:t>10 seconds.</w:t>
      </w:r>
      <w:r w:rsidR="00AD3378" w:rsidRPr="00AD3378">
        <w:rPr>
          <w:spacing w:val="2"/>
          <w:sz w:val="24"/>
          <w:szCs w:val="24"/>
        </w:rPr>
        <w:t xml:space="preserve"> </w:t>
      </w:r>
      <w:r w:rsidR="00AD3378" w:rsidRPr="00674393">
        <w:rPr>
          <w:spacing w:val="2"/>
          <w:sz w:val="24"/>
          <w:szCs w:val="24"/>
        </w:rPr>
        <w:t>Compare the sudsy layer in each test tube to the sudsy lay</w:t>
      </w:r>
      <w:r w:rsidR="00AD3378" w:rsidRPr="00674393">
        <w:rPr>
          <w:spacing w:val="2"/>
          <w:sz w:val="24"/>
          <w:szCs w:val="24"/>
        </w:rPr>
        <w:softHyphen/>
      </w:r>
      <w:r w:rsidR="00AD3378" w:rsidRPr="00674393">
        <w:rPr>
          <w:sz w:val="24"/>
          <w:szCs w:val="24"/>
        </w:rPr>
        <w:t>ers in step 2.</w:t>
      </w:r>
      <w:r w:rsidR="00AD3378" w:rsidRPr="00674393">
        <w:rPr>
          <w:rStyle w:val="CharacterStyle1"/>
          <w:b/>
          <w:bCs/>
          <w:sz w:val="24"/>
          <w:szCs w:val="24"/>
        </w:rPr>
        <w:t xml:space="preserve"> </w:t>
      </w:r>
      <w:r w:rsidRPr="00674393">
        <w:rPr>
          <w:spacing w:val="2"/>
          <w:sz w:val="24"/>
          <w:szCs w:val="24"/>
        </w:rPr>
        <w:t xml:space="preserve"> Record your observations</w:t>
      </w:r>
      <w:r w:rsidR="00AD3378">
        <w:rPr>
          <w:spacing w:val="2"/>
          <w:sz w:val="24"/>
          <w:szCs w:val="24"/>
        </w:rPr>
        <w:t xml:space="preserve"> </w:t>
      </w:r>
      <w:r w:rsidR="00AD3378" w:rsidRPr="00674393">
        <w:rPr>
          <w:rStyle w:val="CharacterStyle1"/>
          <w:sz w:val="24"/>
          <w:szCs w:val="24"/>
        </w:rPr>
        <w:t>in the Data Sheet</w:t>
      </w:r>
      <w:r w:rsidRPr="00674393">
        <w:rPr>
          <w:spacing w:val="2"/>
          <w:sz w:val="24"/>
          <w:szCs w:val="24"/>
        </w:rPr>
        <w:t>.</w:t>
      </w:r>
    </w:p>
    <w:p w:rsidR="00722875" w:rsidRPr="00AD3378" w:rsidRDefault="00722875" w:rsidP="007E20C1">
      <w:pPr>
        <w:pStyle w:val="Style1"/>
        <w:adjustRightInd/>
        <w:spacing w:before="288"/>
        <w:ind w:left="360" w:hanging="360"/>
        <w:jc w:val="both"/>
        <w:rPr>
          <w:b/>
          <w:bCs/>
          <w:sz w:val="24"/>
          <w:szCs w:val="24"/>
        </w:rPr>
      </w:pPr>
      <w:r w:rsidRPr="00674393">
        <w:rPr>
          <w:spacing w:val="2"/>
          <w:sz w:val="24"/>
          <w:szCs w:val="24"/>
        </w:rPr>
        <w:t xml:space="preserve"> </w:t>
      </w:r>
      <w:r w:rsidRPr="007A74B9">
        <w:rPr>
          <w:rStyle w:val="CharacterStyle1"/>
          <w:bCs/>
          <w:sz w:val="24"/>
          <w:szCs w:val="24"/>
        </w:rPr>
        <w:t>4.</w:t>
      </w:r>
      <w:r w:rsidRPr="00674393">
        <w:rPr>
          <w:rStyle w:val="CharacterStyle1"/>
          <w:b/>
          <w:bCs/>
          <w:sz w:val="24"/>
          <w:szCs w:val="24"/>
        </w:rPr>
        <w:tab/>
        <w:t xml:space="preserve">Hard water test </w:t>
      </w:r>
      <w:r w:rsidRPr="00674393">
        <w:rPr>
          <w:rStyle w:val="CharacterStyle1"/>
          <w:sz w:val="24"/>
          <w:szCs w:val="24"/>
        </w:rPr>
        <w:t>Place 5 mL, of the soap solutions in three separa</w:t>
      </w:r>
      <w:r w:rsidR="00CE2118">
        <w:rPr>
          <w:rStyle w:val="CharacterStyle1"/>
          <w:sz w:val="24"/>
          <w:szCs w:val="24"/>
        </w:rPr>
        <w:t xml:space="preserve">te test tubes. Add 20 drops of </w:t>
      </w:r>
      <w:r w:rsidRPr="00674393">
        <w:rPr>
          <w:rStyle w:val="CharacterStyle1"/>
          <w:sz w:val="24"/>
          <w:szCs w:val="24"/>
        </w:rPr>
        <w:t xml:space="preserve">1% </w:t>
      </w:r>
      <w:r w:rsidRPr="00674393">
        <w:rPr>
          <w:rStyle w:val="CharacterStyle1"/>
          <w:spacing w:val="2"/>
          <w:sz w:val="24"/>
          <w:szCs w:val="24"/>
        </w:rPr>
        <w:t>CaCl</w:t>
      </w:r>
      <w:r w:rsidRPr="00674393">
        <w:rPr>
          <w:rStyle w:val="CharacterStyle1"/>
          <w:spacing w:val="2"/>
          <w:sz w:val="24"/>
          <w:szCs w:val="24"/>
          <w:vertAlign w:val="subscript"/>
        </w:rPr>
        <w:t>2</w:t>
      </w:r>
      <w:r w:rsidRPr="00674393">
        <w:rPr>
          <w:rStyle w:val="CharacterStyle1"/>
          <w:spacing w:val="2"/>
          <w:sz w:val="24"/>
          <w:szCs w:val="24"/>
        </w:rPr>
        <w:t xml:space="preserve"> to the first sample, 20 drops of 1% MgCl</w:t>
      </w:r>
      <w:r w:rsidRPr="00674393">
        <w:rPr>
          <w:rStyle w:val="CharacterStyle1"/>
          <w:spacing w:val="2"/>
          <w:sz w:val="24"/>
          <w:szCs w:val="24"/>
          <w:vertAlign w:val="subscript"/>
        </w:rPr>
        <w:t>2</w:t>
      </w:r>
      <w:r w:rsidRPr="00674393">
        <w:rPr>
          <w:rStyle w:val="CharacterStyle1"/>
          <w:spacing w:val="2"/>
          <w:sz w:val="24"/>
          <w:szCs w:val="24"/>
        </w:rPr>
        <w:t xml:space="preserve"> to the second tube, and 20 drops of 1% FeC1</w:t>
      </w:r>
      <w:r w:rsidRPr="00674393">
        <w:rPr>
          <w:rStyle w:val="CharacterStyle1"/>
          <w:spacing w:val="2"/>
          <w:sz w:val="24"/>
          <w:szCs w:val="24"/>
          <w:vertAlign w:val="subscript"/>
        </w:rPr>
        <w:t>3</w:t>
      </w:r>
      <w:r w:rsidRPr="00674393">
        <w:rPr>
          <w:rStyle w:val="CharacterStyle1"/>
          <w:spacing w:val="2"/>
          <w:sz w:val="24"/>
          <w:szCs w:val="24"/>
        </w:rPr>
        <w:t xml:space="preserve"> to the third tube. Stopper each test tube and shake 10 seconds. Compare the foamy layer in each of the </w:t>
      </w:r>
      <w:r w:rsidRPr="00674393">
        <w:rPr>
          <w:rStyle w:val="CharacterStyle1"/>
          <w:sz w:val="24"/>
          <w:szCs w:val="24"/>
        </w:rPr>
        <w:t>test tubes to the sudsy layer obtained in part</w:t>
      </w:r>
      <w:r w:rsidR="00CE2118">
        <w:rPr>
          <w:rStyle w:val="CharacterStyle1"/>
          <w:sz w:val="24"/>
          <w:szCs w:val="24"/>
        </w:rPr>
        <w:t xml:space="preserve"> A</w:t>
      </w:r>
      <w:r w:rsidRPr="00674393">
        <w:rPr>
          <w:rStyle w:val="CharacterStyle1"/>
          <w:sz w:val="24"/>
          <w:szCs w:val="24"/>
        </w:rPr>
        <w:t xml:space="preserve"> step 2. Record your observations in the Data Sheet.</w:t>
      </w:r>
    </w:p>
    <w:p w:rsidR="00722875" w:rsidRPr="00674393" w:rsidRDefault="00722875" w:rsidP="00864D3F">
      <w:pPr>
        <w:pStyle w:val="Style2"/>
        <w:adjustRightInd/>
        <w:spacing w:before="216"/>
        <w:rPr>
          <w:rStyle w:val="CharacterStyle1"/>
          <w:sz w:val="24"/>
          <w:szCs w:val="24"/>
        </w:rPr>
      </w:pPr>
    </w:p>
    <w:p w:rsidR="00722875" w:rsidRPr="00674393" w:rsidRDefault="00722875" w:rsidP="00864D3F">
      <w:pPr>
        <w:pStyle w:val="Style2"/>
        <w:adjustRightInd/>
        <w:spacing w:before="216"/>
        <w:rPr>
          <w:rStyle w:val="CharacterStyle1"/>
          <w:sz w:val="24"/>
          <w:szCs w:val="24"/>
        </w:rPr>
      </w:pPr>
    </w:p>
    <w:p w:rsidR="00722875" w:rsidRPr="00674393" w:rsidRDefault="00722875" w:rsidP="00864D3F">
      <w:pPr>
        <w:pStyle w:val="Style2"/>
        <w:adjustRightInd/>
        <w:spacing w:before="216"/>
        <w:rPr>
          <w:rStyle w:val="CharacterStyle1"/>
          <w:sz w:val="24"/>
          <w:szCs w:val="24"/>
        </w:rPr>
      </w:pPr>
    </w:p>
    <w:p w:rsidR="00722875" w:rsidRPr="00674393" w:rsidRDefault="00722875" w:rsidP="00864D3F">
      <w:pPr>
        <w:pStyle w:val="Style2"/>
        <w:adjustRightInd/>
        <w:spacing w:before="216"/>
        <w:rPr>
          <w:rStyle w:val="CharacterStyle1"/>
          <w:sz w:val="24"/>
          <w:szCs w:val="24"/>
        </w:rPr>
      </w:pPr>
    </w:p>
    <w:p w:rsidR="00722875" w:rsidRPr="00674393" w:rsidRDefault="00722875" w:rsidP="00864D3F">
      <w:pPr>
        <w:pStyle w:val="Style2"/>
        <w:adjustRightInd/>
        <w:spacing w:before="216"/>
        <w:rPr>
          <w:rStyle w:val="CharacterStyle1"/>
          <w:sz w:val="24"/>
          <w:szCs w:val="24"/>
        </w:rPr>
      </w:pPr>
    </w:p>
    <w:p w:rsidR="00722875" w:rsidRDefault="00722875" w:rsidP="00864D3F">
      <w:pPr>
        <w:rPr>
          <w:rFonts w:ascii="Times New Roman" w:hAnsi="Times New Roman" w:cs="Times New Roman"/>
          <w:sz w:val="24"/>
          <w:szCs w:val="24"/>
        </w:rPr>
      </w:pPr>
    </w:p>
    <w:p w:rsidR="00722875" w:rsidRDefault="00722875" w:rsidP="00864D3F">
      <w:pPr>
        <w:rPr>
          <w:rFonts w:ascii="Times New Roman" w:hAnsi="Times New Roman" w:cs="Times New Roman"/>
          <w:sz w:val="24"/>
          <w:szCs w:val="24"/>
        </w:rPr>
      </w:pPr>
    </w:p>
    <w:p w:rsidR="00DC0F4E" w:rsidRDefault="00DC0F4E"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0D68F2" w:rsidRDefault="000D68F2" w:rsidP="00674393">
      <w:pPr>
        <w:pStyle w:val="Style3"/>
        <w:tabs>
          <w:tab w:val="left" w:leader="underscore" w:pos="4461"/>
          <w:tab w:val="left" w:pos="5760"/>
          <w:tab w:val="left" w:pos="8862"/>
        </w:tabs>
        <w:spacing w:line="307" w:lineRule="auto"/>
        <w:rPr>
          <w:rStyle w:val="CharacterStyle1"/>
          <w:b/>
          <w:sz w:val="24"/>
          <w:szCs w:val="24"/>
        </w:rPr>
      </w:pPr>
    </w:p>
    <w:p w:rsidR="007D78C8" w:rsidRPr="00674393" w:rsidRDefault="007D78C8" w:rsidP="00674393">
      <w:pPr>
        <w:pStyle w:val="Style3"/>
        <w:tabs>
          <w:tab w:val="left" w:leader="underscore" w:pos="4461"/>
          <w:tab w:val="left" w:pos="5760"/>
          <w:tab w:val="left" w:pos="8862"/>
        </w:tabs>
        <w:spacing w:line="307" w:lineRule="auto"/>
        <w:rPr>
          <w:rStyle w:val="CharacterStyle1"/>
          <w:b/>
          <w:sz w:val="24"/>
          <w:szCs w:val="24"/>
        </w:rPr>
      </w:pPr>
    </w:p>
    <w:p w:rsidR="00722875" w:rsidRPr="00674393" w:rsidRDefault="00722875" w:rsidP="00722875">
      <w:pPr>
        <w:pStyle w:val="Style3"/>
        <w:spacing w:before="288" w:line="321" w:lineRule="auto"/>
        <w:rPr>
          <w:rStyle w:val="CharacterStyle1"/>
          <w:bCs/>
          <w:sz w:val="24"/>
          <w:szCs w:val="24"/>
        </w:rPr>
      </w:pPr>
      <w:r w:rsidRPr="00674393">
        <w:rPr>
          <w:rStyle w:val="CharacterStyle1"/>
          <w:b/>
          <w:bCs/>
          <w:sz w:val="24"/>
          <w:szCs w:val="24"/>
        </w:rPr>
        <w:t xml:space="preserve">Data Sheet: </w:t>
      </w:r>
      <w:r w:rsidRPr="00674393">
        <w:rPr>
          <w:rStyle w:val="CharacterStyle1"/>
          <w:bCs/>
          <w:sz w:val="24"/>
          <w:szCs w:val="24"/>
        </w:rPr>
        <w:t>Soaps and Detergents</w:t>
      </w:r>
    </w:p>
    <w:p w:rsidR="00722875" w:rsidRPr="00674393" w:rsidRDefault="00722875" w:rsidP="00722875">
      <w:pPr>
        <w:pStyle w:val="Style1"/>
        <w:adjustRightInd/>
        <w:spacing w:before="612" w:line="300" w:lineRule="auto"/>
        <w:ind w:firstLine="720"/>
        <w:rPr>
          <w:b/>
          <w:bCs/>
          <w:sz w:val="24"/>
          <w:szCs w:val="24"/>
        </w:rPr>
      </w:pPr>
      <w:r w:rsidRPr="00674393">
        <w:rPr>
          <w:b/>
          <w:bCs/>
          <w:sz w:val="24"/>
          <w:szCs w:val="24"/>
        </w:rPr>
        <w:t>A. Saponification: Preparation of Soap</w:t>
      </w:r>
    </w:p>
    <w:p w:rsidR="00722875" w:rsidRPr="00674393" w:rsidRDefault="00722875" w:rsidP="00722875">
      <w:pPr>
        <w:pStyle w:val="Style3"/>
        <w:spacing w:before="0" w:line="285" w:lineRule="auto"/>
        <w:rPr>
          <w:rStyle w:val="CharacterStyle1"/>
          <w:sz w:val="24"/>
          <w:szCs w:val="24"/>
        </w:rPr>
      </w:pPr>
      <w:r w:rsidRPr="00674393">
        <w:rPr>
          <w:rStyle w:val="CharacterStyle1"/>
          <w:sz w:val="24"/>
          <w:szCs w:val="24"/>
        </w:rPr>
        <w:t xml:space="preserve">    </w:t>
      </w:r>
      <w:r w:rsidRPr="00674393">
        <w:rPr>
          <w:rStyle w:val="CharacterStyle1"/>
          <w:sz w:val="24"/>
          <w:szCs w:val="24"/>
        </w:rPr>
        <w:tab/>
        <w:t>1. Describe the appearance of your soap.</w:t>
      </w:r>
    </w:p>
    <w:p w:rsidR="00722875" w:rsidRDefault="00722875" w:rsidP="00722875">
      <w:pPr>
        <w:pStyle w:val="Style1"/>
        <w:adjustRightInd/>
        <w:spacing w:before="72" w:line="360" w:lineRule="auto"/>
        <w:rPr>
          <w:sz w:val="24"/>
          <w:szCs w:val="24"/>
        </w:rPr>
      </w:pPr>
    </w:p>
    <w:p w:rsidR="00C47DA2" w:rsidRDefault="00C47DA2" w:rsidP="00722875">
      <w:pPr>
        <w:pStyle w:val="Style1"/>
        <w:adjustRightInd/>
        <w:spacing w:before="72" w:line="360" w:lineRule="auto"/>
        <w:rPr>
          <w:sz w:val="24"/>
          <w:szCs w:val="24"/>
        </w:rPr>
      </w:pPr>
    </w:p>
    <w:p w:rsidR="00C47DA2" w:rsidRPr="00674393" w:rsidRDefault="00C47DA2" w:rsidP="00722875">
      <w:pPr>
        <w:pStyle w:val="Style1"/>
        <w:adjustRightInd/>
        <w:spacing w:before="72" w:line="360" w:lineRule="auto"/>
        <w:rPr>
          <w:sz w:val="24"/>
          <w:szCs w:val="24"/>
        </w:rPr>
      </w:pPr>
    </w:p>
    <w:p w:rsidR="00C47DA2" w:rsidRDefault="00722875" w:rsidP="00722875">
      <w:pPr>
        <w:pStyle w:val="Style1"/>
        <w:adjustRightInd/>
        <w:spacing w:before="72" w:line="360" w:lineRule="auto"/>
        <w:rPr>
          <w:sz w:val="24"/>
          <w:szCs w:val="24"/>
        </w:rPr>
      </w:pPr>
      <w:r w:rsidRPr="00674393">
        <w:rPr>
          <w:sz w:val="24"/>
          <w:szCs w:val="24"/>
        </w:rPr>
        <w:t xml:space="preserve">   </w:t>
      </w:r>
      <w:r w:rsidRPr="00674393">
        <w:rPr>
          <w:sz w:val="24"/>
          <w:szCs w:val="24"/>
        </w:rPr>
        <w:tab/>
        <w:t xml:space="preserve"> 2. How would soaps made from vegetable oils differ from soaps made from animal fat?</w:t>
      </w:r>
      <w:r w:rsidR="00C47DA2">
        <w:rPr>
          <w:sz w:val="24"/>
          <w:szCs w:val="24"/>
        </w:rPr>
        <w:t xml:space="preserve"> </w:t>
      </w:r>
    </w:p>
    <w:p w:rsidR="00722875" w:rsidRPr="00674393" w:rsidRDefault="00C47DA2" w:rsidP="00722875">
      <w:pPr>
        <w:pStyle w:val="Style1"/>
        <w:adjustRightInd/>
        <w:spacing w:before="72" w:line="360" w:lineRule="auto"/>
        <w:rPr>
          <w:sz w:val="24"/>
          <w:szCs w:val="24"/>
        </w:rPr>
      </w:pPr>
      <w:r>
        <w:rPr>
          <w:sz w:val="24"/>
          <w:szCs w:val="24"/>
        </w:rPr>
        <w:t xml:space="preserve">              ( Hint: Think about appearance/texture and fatty acids composition )</w:t>
      </w:r>
    </w:p>
    <w:p w:rsidR="00722875" w:rsidRDefault="00722875" w:rsidP="00722875">
      <w:pPr>
        <w:pStyle w:val="Style1"/>
        <w:adjustRightInd/>
        <w:spacing w:before="72" w:line="360" w:lineRule="auto"/>
        <w:rPr>
          <w:sz w:val="24"/>
          <w:szCs w:val="24"/>
        </w:rPr>
      </w:pPr>
    </w:p>
    <w:p w:rsidR="00C47DA2" w:rsidRDefault="00C47DA2" w:rsidP="00722875">
      <w:pPr>
        <w:pStyle w:val="Style1"/>
        <w:adjustRightInd/>
        <w:spacing w:before="72" w:line="360" w:lineRule="auto"/>
        <w:rPr>
          <w:sz w:val="24"/>
          <w:szCs w:val="24"/>
        </w:rPr>
      </w:pPr>
    </w:p>
    <w:p w:rsidR="00C47DA2" w:rsidRDefault="00C47DA2" w:rsidP="00722875">
      <w:pPr>
        <w:pStyle w:val="Style1"/>
        <w:adjustRightInd/>
        <w:spacing w:before="72" w:line="360" w:lineRule="auto"/>
        <w:rPr>
          <w:sz w:val="24"/>
          <w:szCs w:val="24"/>
        </w:rPr>
      </w:pPr>
    </w:p>
    <w:p w:rsidR="00C47DA2" w:rsidRDefault="00C47DA2" w:rsidP="00722875">
      <w:pPr>
        <w:pStyle w:val="Style1"/>
        <w:adjustRightInd/>
        <w:spacing w:before="72" w:line="360" w:lineRule="auto"/>
        <w:rPr>
          <w:sz w:val="24"/>
          <w:szCs w:val="24"/>
        </w:rPr>
      </w:pPr>
    </w:p>
    <w:p w:rsidR="00C47DA2" w:rsidRPr="00674393" w:rsidRDefault="00C47DA2" w:rsidP="00722875">
      <w:pPr>
        <w:pStyle w:val="Style1"/>
        <w:adjustRightInd/>
        <w:spacing w:before="72" w:line="360" w:lineRule="auto"/>
        <w:rPr>
          <w:sz w:val="24"/>
          <w:szCs w:val="24"/>
        </w:rPr>
      </w:pPr>
    </w:p>
    <w:p w:rsidR="00722875" w:rsidRDefault="00722875" w:rsidP="00722875">
      <w:pPr>
        <w:pStyle w:val="Style1"/>
        <w:adjustRightInd/>
        <w:spacing w:before="1008" w:line="360" w:lineRule="auto"/>
        <w:rPr>
          <w:sz w:val="24"/>
          <w:szCs w:val="24"/>
        </w:rPr>
      </w:pPr>
      <w:r w:rsidRPr="00674393">
        <w:rPr>
          <w:sz w:val="24"/>
          <w:szCs w:val="24"/>
        </w:rPr>
        <w:t xml:space="preserve">     </w:t>
      </w:r>
      <w:r w:rsidRPr="00674393">
        <w:rPr>
          <w:sz w:val="24"/>
          <w:szCs w:val="24"/>
        </w:rPr>
        <w:tab/>
        <w:t>3. How does soap remove an oil spot?</w:t>
      </w:r>
    </w:p>
    <w:p w:rsidR="00C47DA2" w:rsidRDefault="00C47DA2" w:rsidP="00722875">
      <w:pPr>
        <w:pStyle w:val="Style1"/>
        <w:adjustRightInd/>
        <w:spacing w:before="1008" w:line="360" w:lineRule="auto"/>
        <w:rPr>
          <w:sz w:val="24"/>
          <w:szCs w:val="24"/>
        </w:rPr>
      </w:pPr>
    </w:p>
    <w:p w:rsidR="00C47DA2" w:rsidRDefault="00C47DA2" w:rsidP="00722875">
      <w:pPr>
        <w:pStyle w:val="Style1"/>
        <w:adjustRightInd/>
        <w:spacing w:before="1008" w:line="360" w:lineRule="auto"/>
        <w:rPr>
          <w:sz w:val="24"/>
          <w:szCs w:val="24"/>
        </w:rPr>
      </w:pPr>
    </w:p>
    <w:p w:rsidR="00722875" w:rsidRPr="00674393" w:rsidRDefault="00722875" w:rsidP="00722875">
      <w:pPr>
        <w:pStyle w:val="Style1"/>
        <w:adjustRightInd/>
        <w:spacing w:before="900" w:line="360" w:lineRule="auto"/>
        <w:rPr>
          <w:b/>
          <w:bCs/>
          <w:sz w:val="24"/>
          <w:szCs w:val="24"/>
        </w:rPr>
      </w:pPr>
      <w:r w:rsidRPr="00674393">
        <w:rPr>
          <w:b/>
          <w:bCs/>
          <w:sz w:val="24"/>
          <w:szCs w:val="24"/>
        </w:rPr>
        <w:lastRenderedPageBreak/>
        <w:t xml:space="preserve">     </w:t>
      </w:r>
      <w:r w:rsidRPr="00674393">
        <w:rPr>
          <w:b/>
          <w:bCs/>
          <w:sz w:val="24"/>
          <w:szCs w:val="24"/>
        </w:rPr>
        <w:tab/>
        <w:t>B. Properties of Soaps and Detergents</w:t>
      </w:r>
    </w:p>
    <w:tbl>
      <w:tblPr>
        <w:tblW w:w="0" w:type="auto"/>
        <w:tblInd w:w="464" w:type="dxa"/>
        <w:tblLayout w:type="fixed"/>
        <w:tblCellMar>
          <w:left w:w="0" w:type="dxa"/>
          <w:right w:w="0" w:type="dxa"/>
        </w:tblCellMar>
        <w:tblLook w:val="0000" w:firstRow="0" w:lastRow="0" w:firstColumn="0" w:lastColumn="0" w:noHBand="0" w:noVBand="0"/>
      </w:tblPr>
      <w:tblGrid>
        <w:gridCol w:w="1698"/>
        <w:gridCol w:w="1939"/>
        <w:gridCol w:w="1713"/>
        <w:gridCol w:w="2050"/>
        <w:gridCol w:w="1770"/>
      </w:tblGrid>
      <w:tr w:rsidR="00722875" w:rsidRPr="00674393" w:rsidTr="00DC0F4E">
        <w:trPr>
          <w:trHeight w:hRule="exact" w:val="579"/>
        </w:trPr>
        <w:tc>
          <w:tcPr>
            <w:tcW w:w="1698" w:type="dxa"/>
            <w:tcBorders>
              <w:top w:val="single" w:sz="5" w:space="0" w:color="auto"/>
              <w:left w:val="single" w:sz="11" w:space="0" w:color="auto"/>
              <w:bottom w:val="single" w:sz="4" w:space="0" w:color="auto"/>
              <w:right w:val="single" w:sz="5" w:space="0" w:color="auto"/>
            </w:tcBorders>
            <w:vAlign w:val="bottom"/>
          </w:tcPr>
          <w:p w:rsidR="00722875" w:rsidRPr="00674393" w:rsidRDefault="00722875" w:rsidP="000D1C10">
            <w:pPr>
              <w:pStyle w:val="Style1"/>
              <w:adjustRightInd/>
              <w:ind w:left="130"/>
              <w:rPr>
                <w:b/>
                <w:bCs/>
                <w:sz w:val="24"/>
                <w:szCs w:val="24"/>
              </w:rPr>
            </w:pPr>
            <w:r w:rsidRPr="00674393">
              <w:rPr>
                <w:b/>
                <w:bCs/>
                <w:sz w:val="24"/>
                <w:szCs w:val="24"/>
              </w:rPr>
              <w:t>Tests</w:t>
            </w:r>
          </w:p>
        </w:tc>
        <w:tc>
          <w:tcPr>
            <w:tcW w:w="1939" w:type="dxa"/>
            <w:tcBorders>
              <w:top w:val="single" w:sz="5" w:space="0" w:color="auto"/>
              <w:left w:val="single" w:sz="5" w:space="0" w:color="auto"/>
              <w:bottom w:val="single" w:sz="4" w:space="0" w:color="auto"/>
              <w:right w:val="single" w:sz="5" w:space="0" w:color="auto"/>
            </w:tcBorders>
            <w:vAlign w:val="bottom"/>
          </w:tcPr>
          <w:p w:rsidR="00722875" w:rsidRPr="00674393" w:rsidRDefault="00722875" w:rsidP="000D1C10">
            <w:pPr>
              <w:pStyle w:val="Style1"/>
              <w:adjustRightInd/>
              <w:ind w:right="1186"/>
              <w:jc w:val="right"/>
              <w:rPr>
                <w:b/>
                <w:bCs/>
                <w:sz w:val="24"/>
                <w:szCs w:val="24"/>
              </w:rPr>
            </w:pPr>
            <w:r w:rsidRPr="00674393">
              <w:rPr>
                <w:b/>
                <w:bCs/>
                <w:sz w:val="24"/>
                <w:szCs w:val="24"/>
              </w:rPr>
              <w:t>Water</w:t>
            </w:r>
          </w:p>
        </w:tc>
        <w:tc>
          <w:tcPr>
            <w:tcW w:w="1713" w:type="dxa"/>
            <w:tcBorders>
              <w:top w:val="single" w:sz="5" w:space="0" w:color="auto"/>
              <w:left w:val="single" w:sz="5" w:space="0" w:color="auto"/>
              <w:bottom w:val="single" w:sz="4" w:space="0" w:color="auto"/>
              <w:right w:val="single" w:sz="5" w:space="0" w:color="auto"/>
            </w:tcBorders>
            <w:vAlign w:val="bottom"/>
          </w:tcPr>
          <w:p w:rsidR="00722875" w:rsidRDefault="00722875" w:rsidP="000D1C10">
            <w:pPr>
              <w:pStyle w:val="Style1"/>
              <w:adjustRightInd/>
              <w:ind w:right="638"/>
              <w:jc w:val="right"/>
              <w:rPr>
                <w:b/>
                <w:bCs/>
                <w:sz w:val="24"/>
                <w:szCs w:val="24"/>
              </w:rPr>
            </w:pPr>
            <w:r w:rsidRPr="00674393">
              <w:rPr>
                <w:b/>
                <w:bCs/>
                <w:sz w:val="24"/>
                <w:szCs w:val="24"/>
              </w:rPr>
              <w:t xml:space="preserve">Lab </w:t>
            </w:r>
            <w:r w:rsidR="00DC0F4E">
              <w:rPr>
                <w:b/>
                <w:bCs/>
                <w:sz w:val="24"/>
                <w:szCs w:val="24"/>
              </w:rPr>
              <w:t>made soap</w:t>
            </w:r>
          </w:p>
          <w:p w:rsidR="00DC0F4E" w:rsidRPr="00674393" w:rsidRDefault="00DC0F4E" w:rsidP="000D1C10">
            <w:pPr>
              <w:pStyle w:val="Style1"/>
              <w:adjustRightInd/>
              <w:ind w:right="638"/>
              <w:jc w:val="right"/>
              <w:rPr>
                <w:b/>
                <w:bCs/>
                <w:sz w:val="24"/>
                <w:szCs w:val="24"/>
              </w:rPr>
            </w:pPr>
          </w:p>
        </w:tc>
        <w:tc>
          <w:tcPr>
            <w:tcW w:w="2050" w:type="dxa"/>
            <w:tcBorders>
              <w:top w:val="single" w:sz="5" w:space="0" w:color="auto"/>
              <w:left w:val="single" w:sz="5" w:space="0" w:color="auto"/>
              <w:bottom w:val="single" w:sz="4" w:space="0" w:color="auto"/>
              <w:right w:val="single" w:sz="5" w:space="0" w:color="auto"/>
            </w:tcBorders>
            <w:vAlign w:val="bottom"/>
          </w:tcPr>
          <w:p w:rsidR="00722875" w:rsidRPr="00674393" w:rsidRDefault="00722875" w:rsidP="000D1C10">
            <w:pPr>
              <w:pStyle w:val="Style1"/>
              <w:adjustRightInd/>
              <w:ind w:right="187"/>
              <w:jc w:val="right"/>
              <w:rPr>
                <w:b/>
                <w:bCs/>
                <w:sz w:val="24"/>
                <w:szCs w:val="24"/>
              </w:rPr>
            </w:pPr>
            <w:r w:rsidRPr="00674393">
              <w:rPr>
                <w:b/>
                <w:bCs/>
                <w:sz w:val="24"/>
                <w:szCs w:val="24"/>
              </w:rPr>
              <w:t>Commercial Soap</w:t>
            </w:r>
          </w:p>
        </w:tc>
        <w:tc>
          <w:tcPr>
            <w:tcW w:w="1770" w:type="dxa"/>
            <w:tcBorders>
              <w:top w:val="single" w:sz="5" w:space="0" w:color="auto"/>
              <w:left w:val="single" w:sz="5" w:space="0" w:color="auto"/>
              <w:bottom w:val="single" w:sz="4" w:space="0" w:color="auto"/>
              <w:right w:val="single" w:sz="11" w:space="0" w:color="auto"/>
            </w:tcBorders>
            <w:vAlign w:val="bottom"/>
          </w:tcPr>
          <w:p w:rsidR="00722875" w:rsidRPr="00674393" w:rsidRDefault="00722875" w:rsidP="000D1C10">
            <w:pPr>
              <w:pStyle w:val="Style1"/>
              <w:adjustRightInd/>
              <w:ind w:right="671"/>
              <w:jc w:val="right"/>
              <w:rPr>
                <w:b/>
                <w:bCs/>
                <w:sz w:val="24"/>
                <w:szCs w:val="24"/>
              </w:rPr>
            </w:pPr>
            <w:r w:rsidRPr="00674393">
              <w:rPr>
                <w:b/>
                <w:bCs/>
                <w:sz w:val="24"/>
                <w:szCs w:val="24"/>
              </w:rPr>
              <w:t>Detergent</w:t>
            </w:r>
          </w:p>
        </w:tc>
      </w:tr>
      <w:tr w:rsidR="00722875" w:rsidRPr="00674393" w:rsidTr="00DC61E6">
        <w:trPr>
          <w:trHeight w:hRule="exact" w:val="478"/>
        </w:trPr>
        <w:tc>
          <w:tcPr>
            <w:tcW w:w="1698" w:type="dxa"/>
            <w:tcBorders>
              <w:top w:val="single" w:sz="4" w:space="0" w:color="auto"/>
              <w:left w:val="single" w:sz="4" w:space="0" w:color="auto"/>
              <w:bottom w:val="single" w:sz="4" w:space="0" w:color="auto"/>
              <w:right w:val="single" w:sz="4" w:space="0" w:color="auto"/>
            </w:tcBorders>
            <w:vAlign w:val="bottom"/>
          </w:tcPr>
          <w:p w:rsidR="00722875" w:rsidRPr="00674393" w:rsidRDefault="00722875" w:rsidP="000D1C10">
            <w:pPr>
              <w:pStyle w:val="Style1"/>
              <w:adjustRightInd/>
              <w:ind w:left="130"/>
              <w:rPr>
                <w:sz w:val="24"/>
                <w:szCs w:val="24"/>
              </w:rPr>
            </w:pPr>
            <w:r w:rsidRPr="00674393">
              <w:rPr>
                <w:sz w:val="24"/>
                <w:szCs w:val="24"/>
              </w:rPr>
              <w:t>pH</w:t>
            </w:r>
          </w:p>
        </w:tc>
        <w:tc>
          <w:tcPr>
            <w:tcW w:w="1939"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1770"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r>
      <w:tr w:rsidR="00722875" w:rsidRPr="00674393" w:rsidTr="00722875">
        <w:trPr>
          <w:trHeight w:hRule="exact" w:val="518"/>
        </w:trPr>
        <w:tc>
          <w:tcPr>
            <w:tcW w:w="1698" w:type="dxa"/>
            <w:tcBorders>
              <w:top w:val="single" w:sz="4" w:space="0" w:color="auto"/>
              <w:left w:val="single" w:sz="4" w:space="0" w:color="auto"/>
              <w:bottom w:val="single" w:sz="4" w:space="0" w:color="auto"/>
              <w:right w:val="single" w:sz="4" w:space="0" w:color="auto"/>
            </w:tcBorders>
            <w:vAlign w:val="bottom"/>
          </w:tcPr>
          <w:p w:rsidR="00722875" w:rsidRPr="00674393" w:rsidRDefault="00722875" w:rsidP="000D1C10">
            <w:pPr>
              <w:pStyle w:val="Style1"/>
              <w:adjustRightInd/>
              <w:ind w:left="130"/>
              <w:rPr>
                <w:sz w:val="24"/>
                <w:szCs w:val="24"/>
              </w:rPr>
            </w:pPr>
            <w:r w:rsidRPr="00674393">
              <w:rPr>
                <w:sz w:val="24"/>
                <w:szCs w:val="24"/>
              </w:rPr>
              <w:t>Foam</w:t>
            </w:r>
          </w:p>
        </w:tc>
        <w:tc>
          <w:tcPr>
            <w:tcW w:w="1939"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1770"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r>
      <w:tr w:rsidR="00722875" w:rsidRPr="00674393" w:rsidTr="00DC61E6">
        <w:trPr>
          <w:trHeight w:hRule="exact" w:val="820"/>
        </w:trPr>
        <w:tc>
          <w:tcPr>
            <w:tcW w:w="1698" w:type="dxa"/>
            <w:tcBorders>
              <w:top w:val="single" w:sz="4" w:space="0" w:color="auto"/>
              <w:left w:val="single" w:sz="4" w:space="0" w:color="auto"/>
              <w:bottom w:val="single" w:sz="4" w:space="0" w:color="auto"/>
              <w:right w:val="single" w:sz="4" w:space="0" w:color="auto"/>
            </w:tcBorders>
            <w:vAlign w:val="bottom"/>
          </w:tcPr>
          <w:p w:rsidR="00722875" w:rsidRPr="00674393" w:rsidRDefault="00722875" w:rsidP="00722875">
            <w:pPr>
              <w:pStyle w:val="Style1"/>
              <w:adjustRightInd/>
              <w:rPr>
                <w:sz w:val="24"/>
                <w:szCs w:val="24"/>
              </w:rPr>
            </w:pPr>
            <w:r w:rsidRPr="00674393">
              <w:rPr>
                <w:sz w:val="24"/>
                <w:szCs w:val="24"/>
              </w:rPr>
              <w:t xml:space="preserve">  Oil</w:t>
            </w:r>
          </w:p>
        </w:tc>
        <w:tc>
          <w:tcPr>
            <w:tcW w:w="1939"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1770"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r>
      <w:tr w:rsidR="00722875" w:rsidRPr="00674393" w:rsidTr="002F4310">
        <w:trPr>
          <w:cantSplit/>
          <w:trHeight w:hRule="exact" w:val="802"/>
        </w:trPr>
        <w:tc>
          <w:tcPr>
            <w:tcW w:w="1698" w:type="dxa"/>
            <w:tcBorders>
              <w:top w:val="single" w:sz="4" w:space="0" w:color="auto"/>
              <w:left w:val="single" w:sz="4" w:space="0" w:color="auto"/>
              <w:bottom w:val="single" w:sz="4" w:space="0" w:color="auto"/>
              <w:right w:val="single" w:sz="4" w:space="0" w:color="auto"/>
            </w:tcBorders>
            <w:vAlign w:val="bottom"/>
          </w:tcPr>
          <w:p w:rsidR="00722875" w:rsidRPr="00674393" w:rsidRDefault="00722875" w:rsidP="000D1C10">
            <w:pPr>
              <w:pStyle w:val="Style1"/>
              <w:adjustRightInd/>
              <w:rPr>
                <w:sz w:val="24"/>
                <w:szCs w:val="24"/>
              </w:rPr>
            </w:pPr>
            <w:r w:rsidRPr="00674393">
              <w:rPr>
                <w:sz w:val="24"/>
                <w:szCs w:val="24"/>
              </w:rPr>
              <w:t xml:space="preserve">  CaC1</w:t>
            </w:r>
            <w:r w:rsidRPr="00674393">
              <w:rPr>
                <w:sz w:val="24"/>
                <w:szCs w:val="24"/>
                <w:vertAlign w:val="subscript"/>
              </w:rPr>
              <w:t>2</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1770"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r>
      <w:tr w:rsidR="00722875" w:rsidRPr="00674393" w:rsidTr="00DC61E6">
        <w:trPr>
          <w:cantSplit/>
          <w:trHeight w:hRule="exact" w:val="802"/>
        </w:trPr>
        <w:tc>
          <w:tcPr>
            <w:tcW w:w="1698" w:type="dxa"/>
            <w:tcBorders>
              <w:top w:val="single" w:sz="4" w:space="0" w:color="auto"/>
              <w:left w:val="single" w:sz="4" w:space="0" w:color="auto"/>
              <w:bottom w:val="single" w:sz="4" w:space="0" w:color="auto"/>
              <w:right w:val="single" w:sz="4" w:space="0" w:color="auto"/>
            </w:tcBorders>
            <w:vAlign w:val="bottom"/>
          </w:tcPr>
          <w:p w:rsidR="00722875" w:rsidRPr="00674393" w:rsidRDefault="00722875" w:rsidP="00722875">
            <w:pPr>
              <w:pStyle w:val="Style1"/>
              <w:adjustRightInd/>
              <w:rPr>
                <w:sz w:val="24"/>
                <w:szCs w:val="24"/>
              </w:rPr>
            </w:pPr>
            <w:r w:rsidRPr="00674393">
              <w:rPr>
                <w:sz w:val="24"/>
                <w:szCs w:val="24"/>
              </w:rPr>
              <w:t xml:space="preserve">  MgCl</w:t>
            </w:r>
            <w:r w:rsidRPr="00674393">
              <w:rPr>
                <w:sz w:val="24"/>
                <w:szCs w:val="24"/>
                <w:vertAlign w:val="subscript"/>
              </w:rPr>
              <w:t>2</w:t>
            </w:r>
          </w:p>
        </w:tc>
        <w:tc>
          <w:tcPr>
            <w:tcW w:w="1939" w:type="dxa"/>
            <w:vMerge/>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ind w:left="580"/>
              <w:rPr>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1770"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r>
      <w:tr w:rsidR="00722875" w:rsidRPr="00674393" w:rsidTr="00DC61E6">
        <w:trPr>
          <w:cantSplit/>
          <w:trHeight w:hRule="exact" w:val="892"/>
        </w:trPr>
        <w:tc>
          <w:tcPr>
            <w:tcW w:w="1698" w:type="dxa"/>
            <w:tcBorders>
              <w:top w:val="single" w:sz="4" w:space="0" w:color="auto"/>
              <w:left w:val="single" w:sz="4" w:space="0" w:color="auto"/>
              <w:bottom w:val="single" w:sz="4" w:space="0" w:color="auto"/>
              <w:right w:val="single" w:sz="4" w:space="0" w:color="auto"/>
            </w:tcBorders>
            <w:vAlign w:val="bottom"/>
          </w:tcPr>
          <w:p w:rsidR="00722875" w:rsidRPr="00674393" w:rsidRDefault="00722875" w:rsidP="00722875">
            <w:pPr>
              <w:pStyle w:val="Style1"/>
              <w:adjustRightInd/>
              <w:rPr>
                <w:sz w:val="24"/>
                <w:szCs w:val="24"/>
              </w:rPr>
            </w:pPr>
            <w:r w:rsidRPr="00674393">
              <w:rPr>
                <w:sz w:val="24"/>
                <w:szCs w:val="24"/>
              </w:rPr>
              <w:t xml:space="preserve">  FeC1</w:t>
            </w:r>
            <w:r w:rsidRPr="00674393">
              <w:rPr>
                <w:sz w:val="24"/>
                <w:szCs w:val="24"/>
                <w:vertAlign w:val="subscript"/>
              </w:rPr>
              <w:t>3</w:t>
            </w:r>
          </w:p>
        </w:tc>
        <w:tc>
          <w:tcPr>
            <w:tcW w:w="1939" w:type="dxa"/>
            <w:vMerge/>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ind w:left="580"/>
              <w:rPr>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c>
          <w:tcPr>
            <w:tcW w:w="1770" w:type="dxa"/>
            <w:tcBorders>
              <w:top w:val="single" w:sz="4" w:space="0" w:color="auto"/>
              <w:left w:val="single" w:sz="4" w:space="0" w:color="auto"/>
              <w:bottom w:val="single" w:sz="4" w:space="0" w:color="auto"/>
              <w:right w:val="single" w:sz="4" w:space="0" w:color="auto"/>
            </w:tcBorders>
            <w:vAlign w:val="center"/>
          </w:tcPr>
          <w:p w:rsidR="00722875" w:rsidRPr="00674393" w:rsidRDefault="00722875" w:rsidP="000D1C10">
            <w:pPr>
              <w:pStyle w:val="Style1"/>
              <w:adjustRightInd/>
              <w:jc w:val="right"/>
              <w:rPr>
                <w:sz w:val="24"/>
                <w:szCs w:val="24"/>
              </w:rPr>
            </w:pPr>
          </w:p>
        </w:tc>
      </w:tr>
    </w:tbl>
    <w:p w:rsidR="00DF3FE3" w:rsidRDefault="00DF3FE3"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C47DA2" w:rsidRDefault="00C47DA2" w:rsidP="00674393">
      <w:pPr>
        <w:rPr>
          <w:rFonts w:ascii="Times New Roman" w:hAnsi="Times New Roman" w:cs="Times New Roman"/>
          <w:sz w:val="24"/>
          <w:szCs w:val="24"/>
        </w:rPr>
      </w:pPr>
    </w:p>
    <w:p w:rsidR="000D68F2" w:rsidRDefault="000D68F2" w:rsidP="00DF3FE3">
      <w:pPr>
        <w:pStyle w:val="Style3"/>
        <w:spacing w:before="288" w:line="321" w:lineRule="auto"/>
        <w:rPr>
          <w:rStyle w:val="CharacterStyle1"/>
          <w:b/>
          <w:bCs/>
          <w:sz w:val="24"/>
          <w:szCs w:val="24"/>
        </w:rPr>
      </w:pPr>
    </w:p>
    <w:p w:rsidR="00FA2274" w:rsidRDefault="00FA2274" w:rsidP="00DF3FE3">
      <w:pPr>
        <w:pStyle w:val="Style3"/>
        <w:spacing w:before="288" w:line="321" w:lineRule="auto"/>
        <w:rPr>
          <w:rStyle w:val="CharacterStyle1"/>
          <w:b/>
          <w:bCs/>
          <w:sz w:val="24"/>
          <w:szCs w:val="24"/>
        </w:rPr>
      </w:pPr>
      <w:bookmarkStart w:id="0" w:name="_GoBack"/>
      <w:bookmarkEnd w:id="0"/>
    </w:p>
    <w:p w:rsidR="00DF3FE3" w:rsidRPr="00674393" w:rsidRDefault="00DF3FE3" w:rsidP="00DF3FE3">
      <w:pPr>
        <w:pStyle w:val="Style3"/>
        <w:spacing w:before="288" w:line="321" w:lineRule="auto"/>
        <w:rPr>
          <w:rStyle w:val="CharacterStyle1"/>
          <w:bCs/>
          <w:sz w:val="24"/>
          <w:szCs w:val="24"/>
        </w:rPr>
      </w:pPr>
      <w:r w:rsidRPr="00674393">
        <w:rPr>
          <w:rStyle w:val="CharacterStyle1"/>
          <w:b/>
          <w:bCs/>
          <w:sz w:val="24"/>
          <w:szCs w:val="24"/>
        </w:rPr>
        <w:t xml:space="preserve">Pre-Lab: </w:t>
      </w:r>
      <w:r w:rsidRPr="00674393">
        <w:rPr>
          <w:rStyle w:val="CharacterStyle1"/>
          <w:bCs/>
          <w:sz w:val="24"/>
          <w:szCs w:val="24"/>
        </w:rPr>
        <w:t>Soaps and Detergents</w:t>
      </w:r>
    </w:p>
    <w:p w:rsidR="00DF3FE3" w:rsidRPr="00674393" w:rsidRDefault="00DF3FE3" w:rsidP="00DF3FE3">
      <w:pPr>
        <w:pStyle w:val="Style3"/>
        <w:spacing w:before="288" w:line="321" w:lineRule="auto"/>
        <w:rPr>
          <w:rStyle w:val="CharacterStyle1"/>
          <w:b/>
          <w:bCs/>
          <w:sz w:val="24"/>
          <w:szCs w:val="24"/>
        </w:rPr>
      </w:pPr>
    </w:p>
    <w:p w:rsidR="00DF3FE3" w:rsidRPr="00DC61E6" w:rsidRDefault="00DF3FE3" w:rsidP="00DC61E6">
      <w:pPr>
        <w:pStyle w:val="Style3"/>
        <w:numPr>
          <w:ilvl w:val="0"/>
          <w:numId w:val="5"/>
        </w:numPr>
        <w:spacing w:line="321" w:lineRule="auto"/>
        <w:rPr>
          <w:rStyle w:val="CharacterStyle1"/>
          <w:sz w:val="24"/>
          <w:szCs w:val="24"/>
        </w:rPr>
      </w:pPr>
      <w:r w:rsidRPr="00674393">
        <w:rPr>
          <w:rStyle w:val="CharacterStyle1"/>
          <w:sz w:val="24"/>
          <w:szCs w:val="24"/>
        </w:rPr>
        <w:t>What happens when a fatty acid is reacted with NaOH?</w:t>
      </w:r>
      <w:r w:rsidR="00DC61E6">
        <w:rPr>
          <w:rStyle w:val="CharacterStyle1"/>
          <w:sz w:val="24"/>
          <w:szCs w:val="24"/>
        </w:rPr>
        <w:t xml:space="preserve"> (</w:t>
      </w:r>
      <w:r w:rsidR="00DC61E6" w:rsidRPr="00DC61E6">
        <w:rPr>
          <w:rStyle w:val="CharacterStyle1"/>
          <w:sz w:val="24"/>
          <w:szCs w:val="24"/>
        </w:rPr>
        <w:t>Show the general reaction and explain.</w:t>
      </w:r>
      <w:r w:rsidR="00DC61E6">
        <w:rPr>
          <w:rStyle w:val="CharacterStyle1"/>
          <w:sz w:val="24"/>
          <w:szCs w:val="24"/>
        </w:rPr>
        <w:t>)</w:t>
      </w:r>
    </w:p>
    <w:p w:rsidR="00DF3FE3" w:rsidRPr="00674393" w:rsidRDefault="00DF3FE3" w:rsidP="00DF3FE3">
      <w:pPr>
        <w:pStyle w:val="Style3"/>
        <w:spacing w:line="321" w:lineRule="auto"/>
        <w:rPr>
          <w:rStyle w:val="CharacterStyle1"/>
          <w:sz w:val="24"/>
          <w:szCs w:val="24"/>
        </w:rPr>
      </w:pPr>
    </w:p>
    <w:p w:rsidR="00DF3FE3" w:rsidRDefault="00DF3FE3" w:rsidP="00DF3FE3">
      <w:pPr>
        <w:pStyle w:val="Style3"/>
        <w:spacing w:line="321" w:lineRule="auto"/>
        <w:rPr>
          <w:rStyle w:val="CharacterStyle1"/>
          <w:sz w:val="24"/>
          <w:szCs w:val="24"/>
        </w:rPr>
      </w:pPr>
    </w:p>
    <w:p w:rsidR="00DC61E6" w:rsidRDefault="00DC61E6" w:rsidP="00DF3FE3">
      <w:pPr>
        <w:pStyle w:val="Style3"/>
        <w:spacing w:line="321" w:lineRule="auto"/>
        <w:rPr>
          <w:rStyle w:val="CharacterStyle1"/>
          <w:sz w:val="24"/>
          <w:szCs w:val="24"/>
        </w:rPr>
      </w:pPr>
    </w:p>
    <w:p w:rsidR="00DC61E6" w:rsidRPr="00674393" w:rsidRDefault="00DC61E6" w:rsidP="00DF3FE3">
      <w:pPr>
        <w:pStyle w:val="Style3"/>
        <w:spacing w:line="321" w:lineRule="auto"/>
        <w:rPr>
          <w:rStyle w:val="CharacterStyle1"/>
          <w:sz w:val="24"/>
          <w:szCs w:val="24"/>
        </w:rPr>
      </w:pPr>
    </w:p>
    <w:p w:rsidR="00DF3FE3" w:rsidRDefault="00DF3FE3" w:rsidP="00DF3FE3">
      <w:pPr>
        <w:pStyle w:val="Style3"/>
        <w:spacing w:line="321" w:lineRule="auto"/>
        <w:rPr>
          <w:rStyle w:val="CharacterStyle1"/>
          <w:sz w:val="24"/>
          <w:szCs w:val="24"/>
        </w:rPr>
      </w:pPr>
    </w:p>
    <w:p w:rsidR="00DC61E6" w:rsidRPr="00674393" w:rsidRDefault="00DC61E6" w:rsidP="00DF3FE3">
      <w:pPr>
        <w:pStyle w:val="Style3"/>
        <w:spacing w:line="321" w:lineRule="auto"/>
        <w:rPr>
          <w:rStyle w:val="CharacterStyle1"/>
          <w:sz w:val="24"/>
          <w:szCs w:val="24"/>
        </w:rPr>
      </w:pPr>
    </w:p>
    <w:p w:rsidR="00DF3FE3" w:rsidRPr="00674393" w:rsidRDefault="00DF3FE3" w:rsidP="00DF3FE3">
      <w:pPr>
        <w:pStyle w:val="Style1"/>
        <w:adjustRightInd/>
        <w:spacing w:before="720" w:line="360" w:lineRule="auto"/>
        <w:rPr>
          <w:sz w:val="24"/>
          <w:szCs w:val="24"/>
        </w:rPr>
      </w:pPr>
      <w:r w:rsidRPr="00674393">
        <w:rPr>
          <w:sz w:val="24"/>
          <w:szCs w:val="24"/>
        </w:rPr>
        <w:t xml:space="preserve">   </w:t>
      </w:r>
      <w:r w:rsidRPr="00674393">
        <w:rPr>
          <w:sz w:val="24"/>
          <w:szCs w:val="24"/>
        </w:rPr>
        <w:tab/>
        <w:t>2. Why is ethanol added to the reaction mixture of fat and base in the making of soap?</w:t>
      </w:r>
    </w:p>
    <w:p w:rsidR="00DF3FE3" w:rsidRPr="00674393" w:rsidRDefault="00DF3FE3" w:rsidP="00DF3FE3">
      <w:pPr>
        <w:pStyle w:val="ListParagraph"/>
        <w:rPr>
          <w:sz w:val="24"/>
          <w:szCs w:val="24"/>
        </w:rPr>
      </w:pPr>
    </w:p>
    <w:p w:rsidR="00DF3FE3" w:rsidRDefault="00DF3FE3" w:rsidP="00DF3FE3">
      <w:pPr>
        <w:pStyle w:val="Style1"/>
        <w:adjustRightInd/>
        <w:spacing w:before="720" w:line="360" w:lineRule="auto"/>
        <w:rPr>
          <w:sz w:val="24"/>
          <w:szCs w:val="24"/>
        </w:rPr>
      </w:pPr>
    </w:p>
    <w:p w:rsidR="00DC61E6" w:rsidRPr="00674393" w:rsidRDefault="00DC61E6" w:rsidP="00DF3FE3">
      <w:pPr>
        <w:pStyle w:val="Style1"/>
        <w:adjustRightInd/>
        <w:spacing w:before="720" w:line="360" w:lineRule="auto"/>
        <w:rPr>
          <w:sz w:val="24"/>
          <w:szCs w:val="24"/>
        </w:rPr>
      </w:pPr>
    </w:p>
    <w:p w:rsidR="00DF3FE3" w:rsidRPr="00674393" w:rsidRDefault="00DF3FE3" w:rsidP="00DF3FE3">
      <w:pPr>
        <w:pStyle w:val="Style1"/>
        <w:adjustRightInd/>
        <w:spacing w:before="648" w:line="321" w:lineRule="auto"/>
        <w:rPr>
          <w:sz w:val="24"/>
          <w:szCs w:val="24"/>
        </w:rPr>
      </w:pPr>
      <w:r w:rsidRPr="00674393">
        <w:rPr>
          <w:sz w:val="24"/>
          <w:szCs w:val="24"/>
        </w:rPr>
        <w:t xml:space="preserve">   </w:t>
      </w:r>
      <w:r w:rsidRPr="00674393">
        <w:rPr>
          <w:sz w:val="24"/>
          <w:szCs w:val="24"/>
        </w:rPr>
        <w:tab/>
        <w:t>3. Why is the product of saponification a salt?</w:t>
      </w:r>
    </w:p>
    <w:p w:rsidR="00DF3FE3" w:rsidRPr="00674393" w:rsidRDefault="00DF3FE3" w:rsidP="00DF3FE3">
      <w:pPr>
        <w:pStyle w:val="Style1"/>
        <w:adjustRightInd/>
        <w:spacing w:before="648" w:line="321" w:lineRule="auto"/>
        <w:rPr>
          <w:sz w:val="24"/>
          <w:szCs w:val="24"/>
        </w:rPr>
      </w:pPr>
    </w:p>
    <w:p w:rsidR="00DF3FE3" w:rsidRPr="00674393" w:rsidRDefault="00DF3FE3" w:rsidP="00674393">
      <w:pPr>
        <w:rPr>
          <w:rFonts w:ascii="Times New Roman" w:hAnsi="Times New Roman" w:cs="Times New Roman"/>
          <w:sz w:val="24"/>
          <w:szCs w:val="24"/>
        </w:rPr>
      </w:pPr>
    </w:p>
    <w:sectPr w:rsidR="00DF3FE3" w:rsidRPr="00674393" w:rsidSect="00722875">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0D" w:rsidRDefault="00BD470D" w:rsidP="000D68F2">
      <w:r>
        <w:separator/>
      </w:r>
    </w:p>
  </w:endnote>
  <w:endnote w:type="continuationSeparator" w:id="0">
    <w:p w:rsidR="00BD470D" w:rsidRDefault="00BD470D" w:rsidP="000D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pranq eco 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480508"/>
      <w:docPartObj>
        <w:docPartGallery w:val="Page Numbers (Bottom of Page)"/>
        <w:docPartUnique/>
      </w:docPartObj>
    </w:sdtPr>
    <w:sdtEndPr>
      <w:rPr>
        <w:rFonts w:ascii="Times New Roman" w:hAnsi="Times New Roman" w:cs="Times New Roman"/>
        <w:noProof/>
      </w:rPr>
    </w:sdtEndPr>
    <w:sdtContent>
      <w:p w:rsidR="000D68F2" w:rsidRPr="000D68F2" w:rsidRDefault="000D68F2">
        <w:pPr>
          <w:pStyle w:val="Footer"/>
          <w:jc w:val="center"/>
          <w:rPr>
            <w:rFonts w:ascii="Times New Roman" w:hAnsi="Times New Roman" w:cs="Times New Roman"/>
          </w:rPr>
        </w:pPr>
        <w:r w:rsidRPr="000D68F2">
          <w:rPr>
            <w:rFonts w:ascii="Times New Roman" w:hAnsi="Times New Roman" w:cs="Times New Roman"/>
          </w:rPr>
          <w:fldChar w:fldCharType="begin"/>
        </w:r>
        <w:r w:rsidRPr="000D68F2">
          <w:rPr>
            <w:rFonts w:ascii="Times New Roman" w:hAnsi="Times New Roman" w:cs="Times New Roman"/>
          </w:rPr>
          <w:instrText xml:space="preserve"> PAGE   \* MERGEFORMAT </w:instrText>
        </w:r>
        <w:r w:rsidRPr="000D68F2">
          <w:rPr>
            <w:rFonts w:ascii="Times New Roman" w:hAnsi="Times New Roman" w:cs="Times New Roman"/>
          </w:rPr>
          <w:fldChar w:fldCharType="separate"/>
        </w:r>
        <w:r w:rsidR="00F3181F">
          <w:rPr>
            <w:rFonts w:ascii="Times New Roman" w:hAnsi="Times New Roman" w:cs="Times New Roman"/>
            <w:noProof/>
          </w:rPr>
          <w:t>7</w:t>
        </w:r>
        <w:r w:rsidRPr="000D68F2">
          <w:rPr>
            <w:rFonts w:ascii="Times New Roman" w:hAnsi="Times New Roman" w:cs="Times New Roman"/>
            <w:noProof/>
          </w:rPr>
          <w:fldChar w:fldCharType="end"/>
        </w:r>
      </w:p>
    </w:sdtContent>
  </w:sdt>
  <w:p w:rsidR="000D68F2" w:rsidRDefault="000D6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0D" w:rsidRDefault="00BD470D" w:rsidP="000D68F2">
      <w:r>
        <w:separator/>
      </w:r>
    </w:p>
  </w:footnote>
  <w:footnote w:type="continuationSeparator" w:id="0">
    <w:p w:rsidR="00BD470D" w:rsidRDefault="00BD470D" w:rsidP="000D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F2" w:rsidRPr="00F03B84" w:rsidRDefault="000D68F2" w:rsidP="000D68F2">
    <w:pPr>
      <w:pStyle w:val="Header"/>
      <w:rPr>
        <w:rFonts w:ascii="Times New Roman" w:hAnsi="Times New Roman" w:cs="Times New Roman"/>
      </w:rPr>
    </w:pPr>
    <w:r>
      <w:rPr>
        <w:rFonts w:ascii="Times New Roman" w:hAnsi="Times New Roman" w:cs="Times New Roman"/>
      </w:rPr>
      <w:t>CHEM 132 Lab #4</w:t>
    </w:r>
    <w:r w:rsidRPr="00F03B84">
      <w:rPr>
        <w:rFonts w:ascii="Times New Roman" w:hAnsi="Times New Roman" w:cs="Times New Roman"/>
      </w:rPr>
      <w:ptab w:relativeTo="margin" w:alignment="center" w:leader="none"/>
    </w:r>
    <w:r w:rsidRPr="00F03B84">
      <w:rPr>
        <w:rFonts w:ascii="Times New Roman" w:hAnsi="Times New Roman" w:cs="Times New Roman"/>
      </w:rPr>
      <w:ptab w:relativeTo="margin" w:alignment="right" w:leader="none"/>
    </w:r>
    <w:r w:rsidRPr="00F03B84">
      <w:rPr>
        <w:rFonts w:ascii="Times New Roman" w:hAnsi="Times New Roman" w:cs="Times New Roman"/>
      </w:rPr>
      <w:t>Name: ______________________________</w:t>
    </w:r>
  </w:p>
  <w:p w:rsidR="000D68F2" w:rsidRDefault="000D68F2" w:rsidP="00F372BD">
    <w:pPr>
      <w:pStyle w:val="Header"/>
      <w:ind w:firstLine="720"/>
      <w:rPr>
        <w:rFonts w:ascii="Times New Roman" w:hAnsi="Times New Roman" w:cs="Times New Roman"/>
      </w:rPr>
    </w:pPr>
  </w:p>
  <w:p w:rsidR="000D68F2" w:rsidRDefault="000D68F2" w:rsidP="000D68F2">
    <w:pPr>
      <w:pStyle w:val="Header"/>
      <w:rPr>
        <w:rFonts w:ascii="Times New Roman" w:hAnsi="Times New Roman" w:cs="Times New Roman"/>
      </w:rPr>
    </w:pPr>
  </w:p>
  <w:p w:rsidR="000D68F2" w:rsidRPr="00F03B84" w:rsidRDefault="000D68F2" w:rsidP="000D68F2">
    <w:pPr>
      <w:pStyle w:val="Header"/>
      <w:rPr>
        <w:rFonts w:ascii="Times New Roman" w:hAnsi="Times New Roman" w:cs="Times New Roman"/>
      </w:rPr>
    </w:pPr>
    <w:r>
      <w:rPr>
        <w:rFonts w:ascii="Times New Roman" w:hAnsi="Times New Roman" w:cs="Times New Roman"/>
      </w:rPr>
      <w:t xml:space="preserve">Date: _____________________________                   </w:t>
    </w:r>
    <w:r w:rsidRPr="00F03B84">
      <w:rPr>
        <w:rFonts w:ascii="Times New Roman" w:hAnsi="Times New Roman" w:cs="Times New Roman"/>
      </w:rPr>
      <w:t>Lab Partners</w:t>
    </w:r>
    <w:r>
      <w:rPr>
        <w:rFonts w:ascii="Times New Roman" w:hAnsi="Times New Roman" w:cs="Times New Roman"/>
      </w:rPr>
      <w:t xml:space="preserve">: </w:t>
    </w:r>
    <w:r w:rsidRPr="00F03B84">
      <w:rPr>
        <w:rFonts w:ascii="Times New Roman" w:hAnsi="Times New Roman" w:cs="Times New Roman"/>
      </w:rPr>
      <w:t>______________________________</w:t>
    </w:r>
  </w:p>
  <w:p w:rsidR="000D68F2" w:rsidRDefault="000D6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EB8"/>
    <w:multiLevelType w:val="singleLevel"/>
    <w:tmpl w:val="7392238D"/>
    <w:lvl w:ilvl="0">
      <w:start w:val="1"/>
      <w:numFmt w:val="upperLetter"/>
      <w:lvlText w:val="%1."/>
      <w:lvlJc w:val="left"/>
      <w:pPr>
        <w:tabs>
          <w:tab w:val="num" w:pos="504"/>
        </w:tabs>
      </w:pPr>
      <w:rPr>
        <w:rFonts w:ascii="Arial" w:hAnsi="Arial" w:cs="Arial"/>
        <w:b/>
        <w:bCs/>
        <w:snapToGrid/>
        <w:sz w:val="22"/>
        <w:szCs w:val="22"/>
      </w:rPr>
    </w:lvl>
  </w:abstractNum>
  <w:abstractNum w:abstractNumId="1" w15:restartNumberingAfterBreak="0">
    <w:nsid w:val="08292CC8"/>
    <w:multiLevelType w:val="hybridMultilevel"/>
    <w:tmpl w:val="34A030A0"/>
    <w:lvl w:ilvl="0" w:tplc="3FF65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AA5B79"/>
    <w:multiLevelType w:val="singleLevel"/>
    <w:tmpl w:val="7392238D"/>
    <w:lvl w:ilvl="0">
      <w:start w:val="1"/>
      <w:numFmt w:val="upperLetter"/>
      <w:lvlText w:val="%1."/>
      <w:lvlJc w:val="left"/>
      <w:pPr>
        <w:tabs>
          <w:tab w:val="num" w:pos="504"/>
        </w:tabs>
      </w:pPr>
      <w:rPr>
        <w:rFonts w:ascii="Arial" w:hAnsi="Arial" w:cs="Arial"/>
        <w:b/>
        <w:bCs/>
        <w:snapToGrid/>
        <w:sz w:val="22"/>
        <w:szCs w:val="22"/>
      </w:rPr>
    </w:lvl>
  </w:abstractNum>
  <w:abstractNum w:abstractNumId="3" w15:restartNumberingAfterBreak="0">
    <w:nsid w:val="6D662945"/>
    <w:multiLevelType w:val="hybridMultilevel"/>
    <w:tmpl w:val="E7B8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522AD"/>
    <w:multiLevelType w:val="hybridMultilevel"/>
    <w:tmpl w:val="D082B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44"/>
    <w:rsid w:val="000428D6"/>
    <w:rsid w:val="00064126"/>
    <w:rsid w:val="000D68F2"/>
    <w:rsid w:val="00130469"/>
    <w:rsid w:val="001E583C"/>
    <w:rsid w:val="002F4310"/>
    <w:rsid w:val="00332DAE"/>
    <w:rsid w:val="00381B49"/>
    <w:rsid w:val="00391BED"/>
    <w:rsid w:val="00403F8A"/>
    <w:rsid w:val="00427161"/>
    <w:rsid w:val="005A29CE"/>
    <w:rsid w:val="00626F43"/>
    <w:rsid w:val="006424E4"/>
    <w:rsid w:val="00674393"/>
    <w:rsid w:val="006A1C69"/>
    <w:rsid w:val="00722875"/>
    <w:rsid w:val="007A74B9"/>
    <w:rsid w:val="007D78C8"/>
    <w:rsid w:val="007E20C1"/>
    <w:rsid w:val="00833E6B"/>
    <w:rsid w:val="00864D3F"/>
    <w:rsid w:val="00950314"/>
    <w:rsid w:val="00974227"/>
    <w:rsid w:val="00A75BAB"/>
    <w:rsid w:val="00AD3378"/>
    <w:rsid w:val="00B84D90"/>
    <w:rsid w:val="00BD470D"/>
    <w:rsid w:val="00C25144"/>
    <w:rsid w:val="00C47DA2"/>
    <w:rsid w:val="00CE2118"/>
    <w:rsid w:val="00DC0F4E"/>
    <w:rsid w:val="00DC61E6"/>
    <w:rsid w:val="00DF3FE3"/>
    <w:rsid w:val="00EC1009"/>
    <w:rsid w:val="00EF2301"/>
    <w:rsid w:val="00F132AB"/>
    <w:rsid w:val="00F3181F"/>
    <w:rsid w:val="00F372BD"/>
    <w:rsid w:val="00FA2274"/>
    <w:rsid w:val="00FB5FB5"/>
    <w:rsid w:val="00FC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CA512BB-0D61-4D04-91D1-21B4EE44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C25144"/>
    <w:pPr>
      <w:widowControl w:val="0"/>
      <w:autoSpaceDE w:val="0"/>
      <w:autoSpaceDN w:val="0"/>
      <w:adjustRightInd w:val="0"/>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C25144"/>
    <w:rPr>
      <w:rFonts w:ascii="Tahoma" w:hAnsi="Tahoma" w:cs="Tahoma"/>
      <w:sz w:val="16"/>
      <w:szCs w:val="16"/>
    </w:rPr>
  </w:style>
  <w:style w:type="character" w:customStyle="1" w:styleId="BalloonTextChar">
    <w:name w:val="Balloon Text Char"/>
    <w:basedOn w:val="DefaultParagraphFont"/>
    <w:link w:val="BalloonText"/>
    <w:uiPriority w:val="99"/>
    <w:semiHidden/>
    <w:rsid w:val="00C25144"/>
    <w:rPr>
      <w:rFonts w:ascii="Tahoma" w:hAnsi="Tahoma" w:cs="Tahoma"/>
      <w:sz w:val="16"/>
      <w:szCs w:val="16"/>
    </w:rPr>
  </w:style>
  <w:style w:type="paragraph" w:customStyle="1" w:styleId="Style2">
    <w:name w:val="Style 2"/>
    <w:uiPriority w:val="99"/>
    <w:rsid w:val="00864D3F"/>
    <w:pPr>
      <w:widowControl w:val="0"/>
      <w:autoSpaceDE w:val="0"/>
      <w:autoSpaceDN w:val="0"/>
      <w:adjustRightInd w:val="0"/>
    </w:pPr>
    <w:rPr>
      <w:rFonts w:ascii="Times New Roman" w:eastAsiaTheme="minorEastAsia" w:hAnsi="Times New Roman" w:cs="Times New Roman"/>
    </w:rPr>
  </w:style>
  <w:style w:type="character" w:customStyle="1" w:styleId="CharacterStyle1">
    <w:name w:val="Character Style 1"/>
    <w:uiPriority w:val="99"/>
    <w:rsid w:val="00864D3F"/>
    <w:rPr>
      <w:sz w:val="22"/>
      <w:szCs w:val="22"/>
    </w:rPr>
  </w:style>
  <w:style w:type="paragraph" w:customStyle="1" w:styleId="Style3">
    <w:name w:val="Style 3"/>
    <w:uiPriority w:val="99"/>
    <w:rsid w:val="00722875"/>
    <w:pPr>
      <w:widowControl w:val="0"/>
      <w:autoSpaceDE w:val="0"/>
      <w:autoSpaceDN w:val="0"/>
      <w:spacing w:before="36" w:line="297" w:lineRule="auto"/>
    </w:pPr>
    <w:rPr>
      <w:rFonts w:ascii="Times New Roman" w:eastAsiaTheme="minorEastAsia" w:hAnsi="Times New Roman" w:cs="Times New Roman"/>
    </w:rPr>
  </w:style>
  <w:style w:type="paragraph" w:styleId="ListParagraph">
    <w:name w:val="List Paragraph"/>
    <w:basedOn w:val="Normal"/>
    <w:uiPriority w:val="34"/>
    <w:qFormat/>
    <w:rsid w:val="00722875"/>
    <w:pPr>
      <w:widowControl w:val="0"/>
      <w:autoSpaceDE w:val="0"/>
      <w:autoSpaceDN w:val="0"/>
      <w:adjustRightInd w:val="0"/>
      <w:ind w:left="720"/>
      <w:contextualSpacing/>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0D68F2"/>
    <w:pPr>
      <w:tabs>
        <w:tab w:val="center" w:pos="4680"/>
        <w:tab w:val="right" w:pos="9360"/>
      </w:tabs>
    </w:pPr>
  </w:style>
  <w:style w:type="character" w:customStyle="1" w:styleId="HeaderChar">
    <w:name w:val="Header Char"/>
    <w:basedOn w:val="DefaultParagraphFont"/>
    <w:link w:val="Header"/>
    <w:uiPriority w:val="99"/>
    <w:rsid w:val="000D68F2"/>
  </w:style>
  <w:style w:type="paragraph" w:styleId="Footer">
    <w:name w:val="footer"/>
    <w:basedOn w:val="Normal"/>
    <w:link w:val="FooterChar"/>
    <w:uiPriority w:val="99"/>
    <w:unhideWhenUsed/>
    <w:rsid w:val="000D68F2"/>
    <w:pPr>
      <w:tabs>
        <w:tab w:val="center" w:pos="4680"/>
        <w:tab w:val="right" w:pos="9360"/>
      </w:tabs>
    </w:pPr>
  </w:style>
  <w:style w:type="character" w:customStyle="1" w:styleId="FooterChar">
    <w:name w:val="Footer Char"/>
    <w:basedOn w:val="DefaultParagraphFont"/>
    <w:link w:val="Footer"/>
    <w:uiPriority w:val="99"/>
    <w:rsid w:val="000D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C9DAE-53C1-4576-AF29-5CF1BB3F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a6wood</dc:creator>
  <cp:lastModifiedBy>Soltau, Sarah</cp:lastModifiedBy>
  <cp:revision>2</cp:revision>
  <cp:lastPrinted>2018-02-22T16:26:00Z</cp:lastPrinted>
  <dcterms:created xsi:type="dcterms:W3CDTF">2018-02-28T20:18:00Z</dcterms:created>
  <dcterms:modified xsi:type="dcterms:W3CDTF">2018-02-28T20:18:00Z</dcterms:modified>
</cp:coreProperties>
</file>