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FDFE8" w14:textId="24A04C9F" w:rsidR="00AD0F5F" w:rsidRPr="00EE7797" w:rsidRDefault="00AD0F5F">
      <w:pPr>
        <w:pStyle w:val="Heading1"/>
        <w:tabs>
          <w:tab w:val="clear" w:pos="2600"/>
          <w:tab w:val="clear" w:pos="3600"/>
          <w:tab w:val="clear" w:pos="5840"/>
          <w:tab w:val="left" w:pos="3060"/>
          <w:tab w:val="left" w:pos="7200"/>
        </w:tabs>
        <w:spacing w:line="240" w:lineRule="auto"/>
        <w:rPr>
          <w:rFonts w:ascii="Times New Roman" w:hAnsi="Times New Roman"/>
          <w:b w:val="0"/>
          <w:sz w:val="22"/>
          <w:szCs w:val="22"/>
        </w:rPr>
      </w:pPr>
      <w:r w:rsidRPr="00EE7797">
        <w:rPr>
          <w:rFonts w:ascii="Times New Roman" w:hAnsi="Times New Roman"/>
          <w:sz w:val="22"/>
          <w:szCs w:val="22"/>
        </w:rPr>
        <w:t>CH</w:t>
      </w:r>
      <w:r w:rsidR="00277EEC" w:rsidRPr="00EE7797">
        <w:rPr>
          <w:rFonts w:ascii="Times New Roman" w:hAnsi="Times New Roman"/>
          <w:sz w:val="22"/>
          <w:szCs w:val="22"/>
        </w:rPr>
        <w:t xml:space="preserve">EM </w:t>
      </w:r>
      <w:r w:rsidR="00A247C9" w:rsidRPr="00EE7797">
        <w:rPr>
          <w:rFonts w:ascii="Times New Roman" w:hAnsi="Times New Roman"/>
          <w:sz w:val="22"/>
          <w:szCs w:val="22"/>
        </w:rPr>
        <w:t>489 Advanced</w:t>
      </w:r>
      <w:r w:rsidRPr="00EE7797">
        <w:rPr>
          <w:rFonts w:ascii="Times New Roman" w:hAnsi="Times New Roman"/>
          <w:sz w:val="22"/>
          <w:szCs w:val="22"/>
        </w:rPr>
        <w:t xml:space="preserve"> </w:t>
      </w:r>
      <w:r w:rsidR="00E70A70" w:rsidRPr="00EE7797">
        <w:rPr>
          <w:rFonts w:ascii="Times New Roman" w:hAnsi="Times New Roman"/>
          <w:sz w:val="22"/>
          <w:szCs w:val="22"/>
        </w:rPr>
        <w:t xml:space="preserve">Environmental </w:t>
      </w:r>
      <w:r w:rsidRPr="00EE7797">
        <w:rPr>
          <w:rFonts w:ascii="Times New Roman" w:hAnsi="Times New Roman"/>
          <w:sz w:val="22"/>
          <w:szCs w:val="22"/>
        </w:rPr>
        <w:t>Chemistry – Spring 20</w:t>
      </w:r>
      <w:r w:rsidR="003B50A7">
        <w:rPr>
          <w:rFonts w:ascii="Times New Roman" w:hAnsi="Times New Roman"/>
          <w:sz w:val="22"/>
          <w:szCs w:val="22"/>
        </w:rPr>
        <w:t>20</w:t>
      </w:r>
    </w:p>
    <w:p w14:paraId="111DCE4E" w14:textId="737CA991" w:rsidR="00AD0F5F" w:rsidRPr="00EE7797" w:rsidRDefault="00E70A70">
      <w:pPr>
        <w:pStyle w:val="Heading2"/>
        <w:tabs>
          <w:tab w:val="clear" w:pos="2600"/>
          <w:tab w:val="clear" w:pos="5840"/>
          <w:tab w:val="clear" w:pos="7280"/>
          <w:tab w:val="left" w:pos="5400"/>
        </w:tabs>
        <w:spacing w:line="240" w:lineRule="auto"/>
        <w:jc w:val="left"/>
        <w:rPr>
          <w:rFonts w:ascii="Times New Roman" w:hAnsi="Times New Roman"/>
          <w:sz w:val="22"/>
          <w:szCs w:val="22"/>
        </w:rPr>
      </w:pPr>
      <w:r w:rsidRPr="00EE7797">
        <w:rPr>
          <w:rFonts w:ascii="Times New Roman" w:hAnsi="Times New Roman"/>
          <w:sz w:val="22"/>
          <w:szCs w:val="22"/>
        </w:rPr>
        <w:t>Worksheet #</w:t>
      </w:r>
      <w:r w:rsidR="009865AB">
        <w:rPr>
          <w:rFonts w:ascii="Times New Roman" w:hAnsi="Times New Roman"/>
          <w:sz w:val="22"/>
          <w:szCs w:val="22"/>
        </w:rPr>
        <w:t>3</w:t>
      </w:r>
      <w:r w:rsidRPr="00EE7797">
        <w:rPr>
          <w:rFonts w:ascii="Times New Roman" w:hAnsi="Times New Roman"/>
          <w:sz w:val="22"/>
          <w:szCs w:val="22"/>
        </w:rPr>
        <w:t xml:space="preserve">: </w:t>
      </w:r>
      <w:r w:rsidR="00BD3A77" w:rsidRPr="00EE7797">
        <w:rPr>
          <w:rFonts w:ascii="Times New Roman" w:hAnsi="Times New Roman"/>
          <w:sz w:val="22"/>
          <w:szCs w:val="22"/>
        </w:rPr>
        <w:t xml:space="preserve">Green </w:t>
      </w:r>
      <w:r w:rsidR="006F44F1" w:rsidRPr="00EE7797">
        <w:rPr>
          <w:rFonts w:ascii="Times New Roman" w:hAnsi="Times New Roman"/>
          <w:sz w:val="22"/>
          <w:szCs w:val="22"/>
        </w:rPr>
        <w:t xml:space="preserve">&amp; Sustainable </w:t>
      </w:r>
      <w:r w:rsidRPr="00EE7797">
        <w:rPr>
          <w:rFonts w:ascii="Times New Roman" w:hAnsi="Times New Roman"/>
          <w:sz w:val="22"/>
          <w:szCs w:val="22"/>
        </w:rPr>
        <w:t>Chemistry</w:t>
      </w:r>
      <w:r w:rsidR="00277EEC" w:rsidRPr="00EE7797">
        <w:rPr>
          <w:rFonts w:ascii="Times New Roman" w:hAnsi="Times New Roman"/>
          <w:sz w:val="22"/>
          <w:szCs w:val="22"/>
        </w:rPr>
        <w:t xml:space="preserve"> (10 points)</w:t>
      </w:r>
    </w:p>
    <w:p w14:paraId="3F80461A" w14:textId="68FD0B94" w:rsidR="00AD0F5F" w:rsidRPr="00EE7797" w:rsidRDefault="00BD3A77">
      <w:pPr>
        <w:tabs>
          <w:tab w:val="left" w:pos="1080"/>
          <w:tab w:val="left" w:pos="7200"/>
        </w:tabs>
        <w:spacing w:line="240" w:lineRule="atLeast"/>
        <w:rPr>
          <w:sz w:val="22"/>
          <w:szCs w:val="22"/>
        </w:rPr>
      </w:pPr>
      <w:r w:rsidRPr="00EE7797">
        <w:rPr>
          <w:b/>
          <w:bCs/>
          <w:sz w:val="22"/>
          <w:szCs w:val="22"/>
        </w:rPr>
        <w:t>Due: Tuesday</w:t>
      </w:r>
      <w:r w:rsidR="00C21CD4" w:rsidRPr="00EE7797">
        <w:rPr>
          <w:b/>
          <w:sz w:val="22"/>
          <w:szCs w:val="22"/>
        </w:rPr>
        <w:t xml:space="preserve">, </w:t>
      </w:r>
      <w:r w:rsidR="00E76621">
        <w:rPr>
          <w:b/>
          <w:sz w:val="22"/>
          <w:szCs w:val="22"/>
        </w:rPr>
        <w:t>February</w:t>
      </w:r>
      <w:r w:rsidR="00C21CD4" w:rsidRPr="00EE7797">
        <w:rPr>
          <w:b/>
          <w:sz w:val="22"/>
          <w:szCs w:val="22"/>
        </w:rPr>
        <w:t xml:space="preserve"> </w:t>
      </w:r>
      <w:r w:rsidR="00311A68">
        <w:rPr>
          <w:b/>
          <w:sz w:val="22"/>
          <w:szCs w:val="22"/>
        </w:rPr>
        <w:t>1</w:t>
      </w:r>
      <w:r w:rsidR="000F0A8E">
        <w:rPr>
          <w:b/>
          <w:sz w:val="22"/>
          <w:szCs w:val="22"/>
        </w:rPr>
        <w:t>8</w:t>
      </w:r>
      <w:r w:rsidR="007640D7" w:rsidRPr="00EE7797">
        <w:rPr>
          <w:b/>
          <w:sz w:val="22"/>
          <w:szCs w:val="22"/>
        </w:rPr>
        <w:t xml:space="preserve"> at 9:3</w:t>
      </w:r>
      <w:r w:rsidR="00AD0F5F" w:rsidRPr="00EE7797">
        <w:rPr>
          <w:b/>
          <w:sz w:val="22"/>
          <w:szCs w:val="22"/>
        </w:rPr>
        <w:t>0 AM (not accepted late)</w:t>
      </w:r>
    </w:p>
    <w:p w14:paraId="16FF1C9A" w14:textId="77777777" w:rsidR="002C31B6" w:rsidRDefault="002C31B6" w:rsidP="009948D4">
      <w:pPr>
        <w:tabs>
          <w:tab w:val="left" w:pos="1080"/>
          <w:tab w:val="left" w:pos="7200"/>
        </w:tabs>
        <w:rPr>
          <w:b/>
          <w:bCs/>
          <w:sz w:val="22"/>
          <w:szCs w:val="22"/>
        </w:rPr>
      </w:pPr>
    </w:p>
    <w:p w14:paraId="18ACD62A" w14:textId="2EA0AF13" w:rsidR="009948D4" w:rsidRPr="00EE7797" w:rsidRDefault="009948D4" w:rsidP="009948D4">
      <w:pPr>
        <w:tabs>
          <w:tab w:val="left" w:pos="1080"/>
          <w:tab w:val="left" w:pos="7200"/>
        </w:tabs>
        <w:rPr>
          <w:sz w:val="22"/>
          <w:szCs w:val="22"/>
        </w:rPr>
      </w:pPr>
      <w:r w:rsidRPr="00072222">
        <w:rPr>
          <w:b/>
          <w:bCs/>
          <w:sz w:val="22"/>
          <w:szCs w:val="22"/>
          <w:highlight w:val="yellow"/>
        </w:rPr>
        <w:t>Journal Club #</w:t>
      </w:r>
      <w:r w:rsidR="000F0A8E" w:rsidRPr="00072222">
        <w:rPr>
          <w:b/>
          <w:bCs/>
          <w:sz w:val="22"/>
          <w:szCs w:val="22"/>
          <w:highlight w:val="yellow"/>
        </w:rPr>
        <w:t>4</w:t>
      </w:r>
      <w:r w:rsidRPr="00072222">
        <w:rPr>
          <w:b/>
          <w:bCs/>
          <w:sz w:val="22"/>
          <w:szCs w:val="22"/>
          <w:highlight w:val="yellow"/>
        </w:rPr>
        <w:t>:</w:t>
      </w:r>
      <w:r w:rsidRPr="00EE7797">
        <w:rPr>
          <w:sz w:val="22"/>
          <w:szCs w:val="22"/>
        </w:rPr>
        <w:t xml:space="preserve">  </w:t>
      </w:r>
      <w:r>
        <w:rPr>
          <w:sz w:val="22"/>
          <w:szCs w:val="22"/>
        </w:rPr>
        <w:t>Your topic is “</w:t>
      </w:r>
      <w:r w:rsidR="00482968">
        <w:rPr>
          <w:sz w:val="22"/>
          <w:szCs w:val="22"/>
        </w:rPr>
        <w:t>Connecting Systems Thinking</w:t>
      </w:r>
      <w:r>
        <w:rPr>
          <w:sz w:val="22"/>
          <w:szCs w:val="22"/>
        </w:rPr>
        <w:t xml:space="preserve"> </w:t>
      </w:r>
      <w:r w:rsidR="00A34479">
        <w:rPr>
          <w:sz w:val="22"/>
          <w:szCs w:val="22"/>
        </w:rPr>
        <w:t>to</w:t>
      </w:r>
      <w:r>
        <w:rPr>
          <w:sz w:val="22"/>
          <w:szCs w:val="22"/>
        </w:rPr>
        <w:t xml:space="preserve"> Green &amp; Sustainable Chemistry”. </w:t>
      </w:r>
    </w:p>
    <w:p w14:paraId="58505AFE" w14:textId="48A77034" w:rsidR="00D8495D" w:rsidRDefault="009948D4" w:rsidP="00F4233F">
      <w:pPr>
        <w:tabs>
          <w:tab w:val="left" w:pos="1080"/>
          <w:tab w:val="left" w:pos="7200"/>
        </w:tabs>
        <w:rPr>
          <w:b/>
          <w:bCs/>
          <w:sz w:val="22"/>
          <w:szCs w:val="22"/>
        </w:rPr>
      </w:pPr>
      <w:r>
        <w:rPr>
          <w:sz w:val="22"/>
          <w:szCs w:val="22"/>
        </w:rPr>
        <w:t xml:space="preserve">You can select one of the SDG articles I placed on the class </w:t>
      </w:r>
      <w:proofErr w:type="gramStart"/>
      <w:r>
        <w:rPr>
          <w:sz w:val="22"/>
          <w:szCs w:val="22"/>
        </w:rPr>
        <w:t>website, or</w:t>
      </w:r>
      <w:proofErr w:type="gramEnd"/>
      <w:r>
        <w:rPr>
          <w:sz w:val="22"/>
          <w:szCs w:val="22"/>
        </w:rPr>
        <w:t xml:space="preserve"> find your own article</w:t>
      </w:r>
      <w:r w:rsidR="00E10F46">
        <w:rPr>
          <w:sz w:val="22"/>
          <w:szCs w:val="22"/>
        </w:rPr>
        <w:t>.</w:t>
      </w:r>
      <w:r w:rsidRPr="00565C5D">
        <w:rPr>
          <w:b/>
          <w:bCs/>
          <w:sz w:val="22"/>
          <w:szCs w:val="22"/>
        </w:rPr>
        <w:t xml:space="preserve"> </w:t>
      </w:r>
    </w:p>
    <w:p w14:paraId="1810A5A8" w14:textId="6E506EA9" w:rsidR="00D8495D" w:rsidRDefault="002F78C8" w:rsidP="00D8495D">
      <w:pPr>
        <w:tabs>
          <w:tab w:val="left" w:pos="1080"/>
          <w:tab w:val="left" w:pos="7200"/>
        </w:tabs>
        <w:ind w:left="720" w:right="90"/>
        <w:rPr>
          <w:sz w:val="22"/>
          <w:szCs w:val="22"/>
        </w:rPr>
      </w:pPr>
      <w:r>
        <w:rPr>
          <w:b/>
          <w:bCs/>
          <w:sz w:val="22"/>
          <w:szCs w:val="22"/>
        </w:rPr>
        <w:t xml:space="preserve">Due - </w:t>
      </w:r>
      <w:r w:rsidR="00EE7797" w:rsidRPr="00565C5D">
        <w:rPr>
          <w:b/>
          <w:bCs/>
          <w:sz w:val="22"/>
          <w:szCs w:val="22"/>
        </w:rPr>
        <w:t xml:space="preserve">Tuesday, </w:t>
      </w:r>
      <w:r w:rsidR="00311A68">
        <w:rPr>
          <w:b/>
          <w:bCs/>
          <w:sz w:val="22"/>
          <w:szCs w:val="22"/>
        </w:rPr>
        <w:t>February</w:t>
      </w:r>
      <w:r w:rsidR="006773D1">
        <w:rPr>
          <w:b/>
          <w:bCs/>
          <w:sz w:val="22"/>
          <w:szCs w:val="22"/>
        </w:rPr>
        <w:t xml:space="preserve"> 1</w:t>
      </w:r>
      <w:r w:rsidR="002463F0">
        <w:rPr>
          <w:b/>
          <w:bCs/>
          <w:sz w:val="22"/>
          <w:szCs w:val="22"/>
        </w:rPr>
        <w:t>8</w:t>
      </w:r>
      <w:r w:rsidR="00D273C0">
        <w:rPr>
          <w:b/>
          <w:bCs/>
          <w:sz w:val="22"/>
          <w:szCs w:val="22"/>
        </w:rPr>
        <w:t>,</w:t>
      </w:r>
      <w:r w:rsidR="006773D1">
        <w:rPr>
          <w:b/>
          <w:bCs/>
          <w:sz w:val="22"/>
          <w:szCs w:val="22"/>
        </w:rPr>
        <w:t xml:space="preserve"> </w:t>
      </w:r>
      <w:r w:rsidR="00EE7797" w:rsidRPr="00D273C0">
        <w:rPr>
          <w:sz w:val="22"/>
          <w:szCs w:val="22"/>
        </w:rPr>
        <w:t>you need to send me an emai</w:t>
      </w:r>
      <w:r w:rsidR="00E10F46" w:rsidRPr="00D273C0">
        <w:rPr>
          <w:sz w:val="22"/>
          <w:szCs w:val="22"/>
        </w:rPr>
        <w:t xml:space="preserve">l </w:t>
      </w:r>
      <w:r w:rsidR="00C96A4D" w:rsidRPr="00D273C0">
        <w:rPr>
          <w:sz w:val="22"/>
          <w:szCs w:val="22"/>
        </w:rPr>
        <w:t>identifying the article you selected</w:t>
      </w:r>
      <w:r w:rsidR="00D273C0" w:rsidRPr="00D273C0">
        <w:rPr>
          <w:sz w:val="22"/>
          <w:szCs w:val="22"/>
        </w:rPr>
        <w:t xml:space="preserve"> or found.</w:t>
      </w:r>
    </w:p>
    <w:p w14:paraId="3E1E16A1" w14:textId="77777777" w:rsidR="00CC40B3" w:rsidRDefault="002F78C8" w:rsidP="00D8495D">
      <w:pPr>
        <w:tabs>
          <w:tab w:val="left" w:pos="1080"/>
          <w:tab w:val="left" w:pos="7200"/>
        </w:tabs>
        <w:ind w:left="720" w:right="90"/>
        <w:rPr>
          <w:sz w:val="22"/>
          <w:szCs w:val="22"/>
        </w:rPr>
      </w:pPr>
      <w:r>
        <w:rPr>
          <w:b/>
          <w:bCs/>
          <w:sz w:val="22"/>
          <w:szCs w:val="22"/>
        </w:rPr>
        <w:t xml:space="preserve">Due - </w:t>
      </w:r>
      <w:r w:rsidR="00EE7797" w:rsidRPr="00565C5D">
        <w:rPr>
          <w:b/>
          <w:bCs/>
          <w:sz w:val="22"/>
          <w:szCs w:val="22"/>
        </w:rPr>
        <w:t>Thursday,</w:t>
      </w:r>
      <w:r w:rsidR="00B057FA" w:rsidRPr="00565C5D">
        <w:rPr>
          <w:b/>
          <w:bCs/>
          <w:sz w:val="22"/>
          <w:szCs w:val="22"/>
        </w:rPr>
        <w:t xml:space="preserve"> February</w:t>
      </w:r>
      <w:r w:rsidR="00E83A85" w:rsidRPr="00565C5D">
        <w:rPr>
          <w:b/>
          <w:bCs/>
          <w:sz w:val="22"/>
          <w:szCs w:val="22"/>
        </w:rPr>
        <w:t xml:space="preserve"> </w:t>
      </w:r>
      <w:r w:rsidR="00C6505E">
        <w:rPr>
          <w:b/>
          <w:bCs/>
          <w:sz w:val="22"/>
          <w:szCs w:val="22"/>
        </w:rPr>
        <w:t>20</w:t>
      </w:r>
      <w:r w:rsidR="00EE7797" w:rsidRPr="00EE7797">
        <w:rPr>
          <w:sz w:val="22"/>
          <w:szCs w:val="22"/>
        </w:rPr>
        <w:t xml:space="preserve"> you will give a </w:t>
      </w:r>
      <w:proofErr w:type="gramStart"/>
      <w:r w:rsidR="00EE7797" w:rsidRPr="00EE7797">
        <w:rPr>
          <w:sz w:val="22"/>
          <w:szCs w:val="22"/>
        </w:rPr>
        <w:t>5 minute</w:t>
      </w:r>
      <w:proofErr w:type="gramEnd"/>
      <w:r w:rsidR="00EE7797" w:rsidRPr="00EE7797">
        <w:rPr>
          <w:sz w:val="22"/>
          <w:szCs w:val="22"/>
        </w:rPr>
        <w:t>, informal presentation</w:t>
      </w:r>
      <w:r w:rsidR="006C3988">
        <w:rPr>
          <w:sz w:val="22"/>
          <w:szCs w:val="22"/>
        </w:rPr>
        <w:t xml:space="preserve"> on </w:t>
      </w:r>
      <w:r w:rsidR="00F4233F">
        <w:rPr>
          <w:sz w:val="22"/>
          <w:szCs w:val="22"/>
        </w:rPr>
        <w:t xml:space="preserve">your article, focusing on </w:t>
      </w:r>
      <w:r w:rsidR="00C6505E">
        <w:rPr>
          <w:sz w:val="22"/>
          <w:szCs w:val="22"/>
        </w:rPr>
        <w:t>c</w:t>
      </w:r>
      <w:r w:rsidR="00C6505E" w:rsidRPr="00C6505E">
        <w:rPr>
          <w:sz w:val="22"/>
          <w:szCs w:val="22"/>
        </w:rPr>
        <w:t>onnecting Systems Thinking to Green &amp; Sustainable Chemistry</w:t>
      </w:r>
      <w:r w:rsidR="00F4233F">
        <w:rPr>
          <w:sz w:val="22"/>
          <w:szCs w:val="22"/>
        </w:rPr>
        <w:t xml:space="preserve">. </w:t>
      </w:r>
    </w:p>
    <w:p w14:paraId="57BB8021" w14:textId="77777777" w:rsidR="00CC40B3" w:rsidRDefault="00CC40B3" w:rsidP="00D8495D">
      <w:pPr>
        <w:tabs>
          <w:tab w:val="left" w:pos="1080"/>
          <w:tab w:val="left" w:pos="7200"/>
        </w:tabs>
        <w:ind w:left="720" w:right="90"/>
        <w:rPr>
          <w:b/>
          <w:bCs/>
          <w:sz w:val="22"/>
          <w:szCs w:val="22"/>
        </w:rPr>
      </w:pPr>
    </w:p>
    <w:p w14:paraId="34C365C8" w14:textId="2356E5D2" w:rsidR="00EE7797" w:rsidRPr="00DA4C85" w:rsidRDefault="0067566A" w:rsidP="00D8495D">
      <w:pPr>
        <w:tabs>
          <w:tab w:val="left" w:pos="1080"/>
          <w:tab w:val="left" w:pos="7200"/>
        </w:tabs>
        <w:ind w:left="720" w:right="90"/>
        <w:rPr>
          <w:b/>
          <w:bCs/>
          <w:sz w:val="22"/>
          <w:szCs w:val="22"/>
        </w:rPr>
      </w:pPr>
      <w:r w:rsidRPr="00DA4C85">
        <w:rPr>
          <w:b/>
          <w:bCs/>
          <w:sz w:val="22"/>
          <w:szCs w:val="22"/>
        </w:rPr>
        <w:t>Don’t get bogged down reading these articles! Focus on</w:t>
      </w:r>
      <w:r w:rsidR="00AF1E90">
        <w:rPr>
          <w:b/>
          <w:bCs/>
          <w:sz w:val="22"/>
          <w:szCs w:val="22"/>
        </w:rPr>
        <w:t xml:space="preserve"> </w:t>
      </w:r>
      <w:r w:rsidR="00CC40B3">
        <w:rPr>
          <w:b/>
          <w:bCs/>
          <w:sz w:val="22"/>
          <w:szCs w:val="22"/>
        </w:rPr>
        <w:t>three of the following</w:t>
      </w:r>
      <w:r w:rsidR="00AF1E90">
        <w:rPr>
          <w:b/>
          <w:bCs/>
          <w:sz w:val="22"/>
          <w:szCs w:val="22"/>
        </w:rPr>
        <w:t>:</w:t>
      </w:r>
      <w:r w:rsidRPr="00DA4C85">
        <w:rPr>
          <w:b/>
          <w:bCs/>
          <w:sz w:val="22"/>
          <w:szCs w:val="22"/>
        </w:rPr>
        <w:t xml:space="preserve"> (1) </w:t>
      </w:r>
      <w:r w:rsidR="00263F22" w:rsidRPr="00DA4C85">
        <w:rPr>
          <w:b/>
          <w:bCs/>
          <w:sz w:val="22"/>
          <w:szCs w:val="22"/>
        </w:rPr>
        <w:t xml:space="preserve">defining new and relevant terms, (2) </w:t>
      </w:r>
      <w:r w:rsidR="000A5B7E" w:rsidRPr="00DA4C85">
        <w:rPr>
          <w:b/>
          <w:bCs/>
          <w:sz w:val="22"/>
          <w:szCs w:val="22"/>
        </w:rPr>
        <w:t>importance, (3) the application</w:t>
      </w:r>
      <w:r w:rsidR="00CC40B3">
        <w:rPr>
          <w:b/>
          <w:bCs/>
          <w:sz w:val="22"/>
          <w:szCs w:val="22"/>
        </w:rPr>
        <w:t>, and (4) Broader implications either within or outside of the chemistry enterprise</w:t>
      </w:r>
      <w:r w:rsidR="000A5B7E" w:rsidRPr="00DA4C85">
        <w:rPr>
          <w:b/>
          <w:bCs/>
          <w:sz w:val="22"/>
          <w:szCs w:val="22"/>
        </w:rPr>
        <w:t>.</w:t>
      </w:r>
    </w:p>
    <w:p w14:paraId="178AC5D6" w14:textId="595D5B3D" w:rsidR="00F4233F" w:rsidRDefault="00F4233F">
      <w:pPr>
        <w:tabs>
          <w:tab w:val="left" w:pos="1080"/>
          <w:tab w:val="left" w:pos="7200"/>
        </w:tabs>
        <w:spacing w:line="240" w:lineRule="atLeast"/>
        <w:rPr>
          <w:sz w:val="22"/>
          <w:szCs w:val="22"/>
        </w:rPr>
      </w:pPr>
    </w:p>
    <w:p w14:paraId="6D8218D6" w14:textId="77777777" w:rsidR="002C31B6" w:rsidRDefault="002C31B6">
      <w:pPr>
        <w:tabs>
          <w:tab w:val="left" w:pos="1080"/>
          <w:tab w:val="left" w:pos="7200"/>
        </w:tabs>
        <w:spacing w:line="240" w:lineRule="atLeast"/>
        <w:rPr>
          <w:sz w:val="22"/>
          <w:szCs w:val="22"/>
        </w:rPr>
      </w:pPr>
    </w:p>
    <w:p w14:paraId="57B7F7C1" w14:textId="4D6FDAA1" w:rsidR="00265B66" w:rsidRDefault="00265B66">
      <w:pPr>
        <w:tabs>
          <w:tab w:val="left" w:pos="1080"/>
          <w:tab w:val="left" w:pos="7200"/>
        </w:tabs>
        <w:spacing w:line="240" w:lineRule="atLeast"/>
        <w:rPr>
          <w:sz w:val="22"/>
          <w:szCs w:val="22"/>
        </w:rPr>
      </w:pPr>
      <w:r w:rsidRPr="00072222">
        <w:rPr>
          <w:b/>
          <w:bCs/>
          <w:sz w:val="22"/>
          <w:szCs w:val="22"/>
          <w:highlight w:val="yellow"/>
        </w:rPr>
        <w:t>Writing Prompt #</w:t>
      </w:r>
      <w:r w:rsidR="00C6505E" w:rsidRPr="00072222">
        <w:rPr>
          <w:b/>
          <w:bCs/>
          <w:sz w:val="22"/>
          <w:szCs w:val="22"/>
          <w:highlight w:val="yellow"/>
        </w:rPr>
        <w:t>4</w:t>
      </w:r>
      <w:r w:rsidR="00C33EB2" w:rsidRPr="00C33EB2">
        <w:rPr>
          <w:b/>
          <w:bCs/>
          <w:sz w:val="22"/>
          <w:szCs w:val="22"/>
        </w:rPr>
        <w:t xml:space="preserve"> - </w:t>
      </w:r>
      <w:r w:rsidR="008529AD" w:rsidRPr="00C33EB2">
        <w:rPr>
          <w:b/>
          <w:bCs/>
          <w:sz w:val="22"/>
          <w:szCs w:val="22"/>
        </w:rPr>
        <w:t>What is green and sustainable chemistry?</w:t>
      </w:r>
      <w:r w:rsidR="00C33EB2">
        <w:rPr>
          <w:sz w:val="22"/>
          <w:szCs w:val="22"/>
        </w:rPr>
        <w:t xml:space="preserve"> </w:t>
      </w:r>
      <w:r w:rsidR="00F4233F">
        <w:rPr>
          <w:sz w:val="22"/>
          <w:szCs w:val="22"/>
        </w:rPr>
        <w:t xml:space="preserve"> </w:t>
      </w:r>
      <w:r w:rsidR="00997CDA">
        <w:rPr>
          <w:sz w:val="22"/>
          <w:szCs w:val="22"/>
        </w:rPr>
        <w:t>U</w:t>
      </w:r>
      <w:r w:rsidR="00F10135">
        <w:rPr>
          <w:sz w:val="22"/>
          <w:szCs w:val="22"/>
        </w:rPr>
        <w:t>pdate your document b</w:t>
      </w:r>
      <w:r w:rsidR="00F4233F">
        <w:rPr>
          <w:sz w:val="22"/>
          <w:szCs w:val="22"/>
        </w:rPr>
        <w:t>y</w:t>
      </w:r>
      <w:r w:rsidR="00A3086E">
        <w:rPr>
          <w:sz w:val="22"/>
          <w:szCs w:val="22"/>
        </w:rPr>
        <w:t xml:space="preserve"> </w:t>
      </w:r>
      <w:r w:rsidR="0098353F">
        <w:rPr>
          <w:sz w:val="22"/>
          <w:szCs w:val="22"/>
        </w:rPr>
        <w:t>includ</w:t>
      </w:r>
      <w:r w:rsidR="00997CDA">
        <w:rPr>
          <w:sz w:val="22"/>
          <w:szCs w:val="22"/>
        </w:rPr>
        <w:t>ing</w:t>
      </w:r>
      <w:r w:rsidR="0098353F">
        <w:rPr>
          <w:sz w:val="22"/>
          <w:szCs w:val="22"/>
        </w:rPr>
        <w:t xml:space="preserve"> the connection between green chemistr</w:t>
      </w:r>
      <w:bookmarkStart w:id="0" w:name="_GoBack"/>
      <w:bookmarkEnd w:id="0"/>
      <w:r w:rsidR="0098353F">
        <w:rPr>
          <w:sz w:val="22"/>
          <w:szCs w:val="22"/>
        </w:rPr>
        <w:t xml:space="preserve">y and </w:t>
      </w:r>
      <w:r w:rsidR="00C6505E">
        <w:rPr>
          <w:sz w:val="22"/>
          <w:szCs w:val="22"/>
        </w:rPr>
        <w:t>the UN SDGs</w:t>
      </w:r>
      <w:r w:rsidR="00DE2432">
        <w:rPr>
          <w:sz w:val="22"/>
          <w:szCs w:val="22"/>
        </w:rPr>
        <w:t>. You must include</w:t>
      </w:r>
      <w:r w:rsidR="0098353F">
        <w:rPr>
          <w:sz w:val="22"/>
          <w:szCs w:val="22"/>
        </w:rPr>
        <w:t xml:space="preserve"> one relevant reference. </w:t>
      </w:r>
      <w:r w:rsidR="0071418A">
        <w:rPr>
          <w:sz w:val="22"/>
          <w:szCs w:val="22"/>
        </w:rPr>
        <w:t xml:space="preserve">You do NOT need to send me </w:t>
      </w:r>
      <w:r w:rsidR="00E9600A">
        <w:rPr>
          <w:sz w:val="22"/>
          <w:szCs w:val="22"/>
        </w:rPr>
        <w:t xml:space="preserve">your updated </w:t>
      </w:r>
      <w:proofErr w:type="gramStart"/>
      <w:r w:rsidR="00E9600A">
        <w:rPr>
          <w:sz w:val="22"/>
          <w:szCs w:val="22"/>
        </w:rPr>
        <w:t>document, but</w:t>
      </w:r>
      <w:proofErr w:type="gramEnd"/>
      <w:r w:rsidR="00E9600A">
        <w:rPr>
          <w:sz w:val="22"/>
          <w:szCs w:val="22"/>
        </w:rPr>
        <w:t xml:space="preserve"> will be responsible for including this prompt in your final </w:t>
      </w:r>
      <w:r w:rsidR="005E7C45">
        <w:rPr>
          <w:sz w:val="22"/>
          <w:szCs w:val="22"/>
        </w:rPr>
        <w:t>paper.</w:t>
      </w:r>
    </w:p>
    <w:p w14:paraId="597B39D3" w14:textId="093B73DA" w:rsidR="00265B66" w:rsidRDefault="00265B66">
      <w:pPr>
        <w:tabs>
          <w:tab w:val="left" w:pos="1080"/>
          <w:tab w:val="left" w:pos="7200"/>
        </w:tabs>
        <w:spacing w:line="240" w:lineRule="atLeast"/>
        <w:rPr>
          <w:sz w:val="22"/>
          <w:szCs w:val="22"/>
        </w:rPr>
      </w:pPr>
    </w:p>
    <w:p w14:paraId="1C252DDE" w14:textId="77777777" w:rsidR="002C31B6" w:rsidRPr="00EE7797" w:rsidRDefault="002C31B6">
      <w:pPr>
        <w:tabs>
          <w:tab w:val="left" w:pos="1080"/>
          <w:tab w:val="left" w:pos="7200"/>
        </w:tabs>
        <w:spacing w:line="240" w:lineRule="atLeast"/>
        <w:rPr>
          <w:sz w:val="22"/>
          <w:szCs w:val="22"/>
        </w:rPr>
      </w:pPr>
    </w:p>
    <w:p w14:paraId="6AABA29A" w14:textId="60BB9E4A" w:rsidR="002F78C8" w:rsidRDefault="005046E9">
      <w:pPr>
        <w:tabs>
          <w:tab w:val="left" w:pos="1080"/>
          <w:tab w:val="left" w:pos="7200"/>
        </w:tabs>
        <w:spacing w:line="240" w:lineRule="atLeast"/>
        <w:rPr>
          <w:sz w:val="22"/>
          <w:szCs w:val="22"/>
        </w:rPr>
      </w:pPr>
      <w:r w:rsidRPr="00072222">
        <w:rPr>
          <w:b/>
          <w:bCs/>
          <w:sz w:val="22"/>
          <w:szCs w:val="22"/>
          <w:highlight w:val="yellow"/>
        </w:rPr>
        <w:t>Worksheet</w:t>
      </w:r>
      <w:r w:rsidR="00715643" w:rsidRPr="00072222">
        <w:rPr>
          <w:b/>
          <w:bCs/>
          <w:sz w:val="22"/>
          <w:szCs w:val="22"/>
          <w:highlight w:val="yellow"/>
        </w:rPr>
        <w:t xml:space="preserve"> #</w:t>
      </w:r>
      <w:r w:rsidR="00A0727F" w:rsidRPr="00072222">
        <w:rPr>
          <w:b/>
          <w:bCs/>
          <w:sz w:val="22"/>
          <w:szCs w:val="22"/>
          <w:highlight w:val="yellow"/>
        </w:rPr>
        <w:t>3</w:t>
      </w:r>
      <w:r w:rsidR="00E60395" w:rsidRPr="00072222">
        <w:rPr>
          <w:b/>
          <w:bCs/>
          <w:sz w:val="22"/>
          <w:szCs w:val="22"/>
          <w:highlight w:val="yellow"/>
        </w:rPr>
        <w:t>:</w:t>
      </w:r>
      <w:r w:rsidR="00E60395">
        <w:rPr>
          <w:b/>
          <w:bCs/>
          <w:sz w:val="22"/>
          <w:szCs w:val="22"/>
        </w:rPr>
        <w:t xml:space="preserve"> </w:t>
      </w:r>
      <w:r w:rsidR="00077AE5" w:rsidRPr="00077AE5">
        <w:rPr>
          <w:b/>
          <w:bCs/>
          <w:sz w:val="22"/>
          <w:szCs w:val="22"/>
        </w:rPr>
        <w:t>Green Chemistry</w:t>
      </w:r>
      <w:r w:rsidR="00834670">
        <w:rPr>
          <w:b/>
          <w:bCs/>
          <w:sz w:val="22"/>
          <w:szCs w:val="22"/>
        </w:rPr>
        <w:t>, Sustainable Development and the UN SDGs</w:t>
      </w:r>
      <w:r w:rsidR="00E60395">
        <w:rPr>
          <w:b/>
          <w:bCs/>
          <w:sz w:val="22"/>
          <w:szCs w:val="22"/>
        </w:rPr>
        <w:t>.</w:t>
      </w:r>
      <w:r w:rsidRPr="00EE7797">
        <w:rPr>
          <w:sz w:val="22"/>
          <w:szCs w:val="22"/>
        </w:rPr>
        <w:t xml:space="preserve">  </w:t>
      </w:r>
    </w:p>
    <w:p w14:paraId="4C693BDC" w14:textId="662D5196" w:rsidR="002F78C8" w:rsidRDefault="002F78C8">
      <w:pPr>
        <w:tabs>
          <w:tab w:val="left" w:pos="1080"/>
          <w:tab w:val="left" w:pos="7200"/>
        </w:tabs>
        <w:spacing w:line="240" w:lineRule="atLeast"/>
        <w:rPr>
          <w:b/>
          <w:sz w:val="22"/>
          <w:szCs w:val="22"/>
        </w:rPr>
      </w:pPr>
      <w:r>
        <w:rPr>
          <w:b/>
          <w:bCs/>
          <w:sz w:val="22"/>
          <w:szCs w:val="22"/>
        </w:rPr>
        <w:t xml:space="preserve">Due - </w:t>
      </w:r>
      <w:r w:rsidRPr="00EE7797">
        <w:rPr>
          <w:b/>
          <w:bCs/>
          <w:sz w:val="22"/>
          <w:szCs w:val="22"/>
        </w:rPr>
        <w:t>Tuesday</w:t>
      </w:r>
      <w:r w:rsidRPr="00EE7797">
        <w:rPr>
          <w:b/>
          <w:sz w:val="22"/>
          <w:szCs w:val="22"/>
        </w:rPr>
        <w:t xml:space="preserve">, </w:t>
      </w:r>
      <w:r>
        <w:rPr>
          <w:b/>
          <w:sz w:val="22"/>
          <w:szCs w:val="22"/>
        </w:rPr>
        <w:t>February</w:t>
      </w:r>
      <w:r w:rsidRPr="00EE7797">
        <w:rPr>
          <w:b/>
          <w:sz w:val="22"/>
          <w:szCs w:val="22"/>
        </w:rPr>
        <w:t xml:space="preserve"> </w:t>
      </w:r>
      <w:r>
        <w:rPr>
          <w:b/>
          <w:sz w:val="22"/>
          <w:szCs w:val="22"/>
        </w:rPr>
        <w:t>1</w:t>
      </w:r>
      <w:r w:rsidR="00834670">
        <w:rPr>
          <w:b/>
          <w:sz w:val="22"/>
          <w:szCs w:val="22"/>
        </w:rPr>
        <w:t>8</w:t>
      </w:r>
      <w:r w:rsidRPr="00EE7797">
        <w:rPr>
          <w:b/>
          <w:sz w:val="22"/>
          <w:szCs w:val="22"/>
        </w:rPr>
        <w:t xml:space="preserve"> </w:t>
      </w:r>
    </w:p>
    <w:p w14:paraId="7E75EE51" w14:textId="77777777" w:rsidR="002F78C8" w:rsidRDefault="002F78C8">
      <w:pPr>
        <w:tabs>
          <w:tab w:val="left" w:pos="1080"/>
          <w:tab w:val="left" w:pos="7200"/>
        </w:tabs>
        <w:spacing w:line="240" w:lineRule="atLeast"/>
        <w:rPr>
          <w:b/>
          <w:sz w:val="22"/>
          <w:szCs w:val="22"/>
        </w:rPr>
      </w:pPr>
    </w:p>
    <w:p w14:paraId="35F0F909" w14:textId="2CC77290" w:rsidR="00660B89" w:rsidRDefault="00214251">
      <w:pPr>
        <w:tabs>
          <w:tab w:val="left" w:pos="1080"/>
          <w:tab w:val="left" w:pos="7200"/>
        </w:tabs>
        <w:spacing w:line="240" w:lineRule="atLeast"/>
        <w:rPr>
          <w:sz w:val="22"/>
          <w:szCs w:val="22"/>
        </w:rPr>
      </w:pPr>
      <w:r>
        <w:rPr>
          <w:sz w:val="22"/>
          <w:szCs w:val="22"/>
        </w:rPr>
        <w:t xml:space="preserve">To answer the questions on this worksheet you will need </w:t>
      </w:r>
      <w:r w:rsidR="003C0979">
        <w:rPr>
          <w:sz w:val="22"/>
          <w:szCs w:val="22"/>
        </w:rPr>
        <w:t xml:space="preserve">tables of the UN SDGs and the 12 Principles of Green Chemistry. </w:t>
      </w:r>
      <w:proofErr w:type="gramStart"/>
      <w:r w:rsidR="003C0979">
        <w:rPr>
          <w:sz w:val="22"/>
          <w:szCs w:val="22"/>
        </w:rPr>
        <w:t>Both of these</w:t>
      </w:r>
      <w:proofErr w:type="gramEnd"/>
      <w:r w:rsidR="003C0979">
        <w:rPr>
          <w:sz w:val="22"/>
          <w:szCs w:val="22"/>
        </w:rPr>
        <w:t xml:space="preserve"> can be found on the class web page. Y</w:t>
      </w:r>
      <w:r>
        <w:rPr>
          <w:sz w:val="22"/>
          <w:szCs w:val="22"/>
        </w:rPr>
        <w:t xml:space="preserve">ou should </w:t>
      </w:r>
      <w:r w:rsidR="003C0979">
        <w:rPr>
          <w:sz w:val="22"/>
          <w:szCs w:val="22"/>
        </w:rPr>
        <w:t xml:space="preserve">also </w:t>
      </w:r>
      <w:r>
        <w:rPr>
          <w:sz w:val="22"/>
          <w:szCs w:val="22"/>
        </w:rPr>
        <w:t>r</w:t>
      </w:r>
      <w:r w:rsidR="00E20BBA" w:rsidRPr="00EE7797">
        <w:rPr>
          <w:sz w:val="22"/>
          <w:szCs w:val="22"/>
        </w:rPr>
        <w:t>e</w:t>
      </w:r>
      <w:r w:rsidR="00E60395">
        <w:rPr>
          <w:sz w:val="22"/>
          <w:szCs w:val="22"/>
        </w:rPr>
        <w:t xml:space="preserve">view your lecture notes from Tuesday, February </w:t>
      </w:r>
      <w:r w:rsidR="00343A68">
        <w:rPr>
          <w:sz w:val="22"/>
          <w:szCs w:val="22"/>
        </w:rPr>
        <w:t>11</w:t>
      </w:r>
      <w:r w:rsidR="007E5FBC" w:rsidRPr="00EE7797">
        <w:rPr>
          <w:sz w:val="22"/>
          <w:szCs w:val="22"/>
        </w:rPr>
        <w:t>.</w:t>
      </w:r>
      <w:r w:rsidR="00E20BBA" w:rsidRPr="00EE7797">
        <w:rPr>
          <w:sz w:val="22"/>
          <w:szCs w:val="22"/>
        </w:rPr>
        <w:t xml:space="preserve"> </w:t>
      </w:r>
      <w:r w:rsidR="004C667F">
        <w:rPr>
          <w:sz w:val="22"/>
          <w:szCs w:val="22"/>
        </w:rPr>
        <w:t xml:space="preserve">This material is also on the class website: </w:t>
      </w:r>
      <w:hyperlink r:id="rId7" w:history="1">
        <w:r w:rsidR="00DC2902" w:rsidRPr="0047596F">
          <w:rPr>
            <w:rStyle w:val="Hyperlink"/>
            <w:b/>
            <w:bCs/>
            <w:sz w:val="22"/>
            <w:szCs w:val="22"/>
          </w:rPr>
          <w:t>http://webhost.bridgew.edu/ebrush/CHEM%20489.HTM</w:t>
        </w:r>
      </w:hyperlink>
      <w:r w:rsidR="00DC2902">
        <w:rPr>
          <w:sz w:val="22"/>
          <w:szCs w:val="22"/>
        </w:rPr>
        <w:t>.</w:t>
      </w:r>
      <w:r w:rsidR="00E20BBA" w:rsidRPr="00EE7797">
        <w:rPr>
          <w:sz w:val="22"/>
          <w:szCs w:val="22"/>
        </w:rPr>
        <w:t xml:space="preserve"> You </w:t>
      </w:r>
      <w:r w:rsidR="00B21F82">
        <w:rPr>
          <w:sz w:val="22"/>
          <w:szCs w:val="22"/>
        </w:rPr>
        <w:t xml:space="preserve">can type your </w:t>
      </w:r>
      <w:r w:rsidR="00561E4A">
        <w:rPr>
          <w:sz w:val="22"/>
          <w:szCs w:val="22"/>
        </w:rPr>
        <w:t>answers directly</w:t>
      </w:r>
      <w:r w:rsidR="00984068">
        <w:rPr>
          <w:sz w:val="22"/>
          <w:szCs w:val="22"/>
        </w:rPr>
        <w:t xml:space="preserve"> on this document</w:t>
      </w:r>
      <w:r w:rsidR="00AD0F5F" w:rsidRPr="00EE7797">
        <w:rPr>
          <w:sz w:val="22"/>
          <w:szCs w:val="22"/>
        </w:rPr>
        <w:t>.</w:t>
      </w:r>
      <w:r w:rsidR="00325909" w:rsidRPr="00EE7797">
        <w:rPr>
          <w:sz w:val="22"/>
          <w:szCs w:val="22"/>
        </w:rPr>
        <w:t xml:space="preserve">  You can work </w:t>
      </w:r>
      <w:proofErr w:type="gramStart"/>
      <w:r w:rsidR="00325909" w:rsidRPr="00EE7797">
        <w:rPr>
          <w:sz w:val="22"/>
          <w:szCs w:val="22"/>
        </w:rPr>
        <w:t>together, but</w:t>
      </w:r>
      <w:proofErr w:type="gramEnd"/>
      <w:r w:rsidR="00325909" w:rsidRPr="00EE7797">
        <w:rPr>
          <w:sz w:val="22"/>
          <w:szCs w:val="22"/>
        </w:rPr>
        <w:t xml:space="preserve"> must submit your own worksheet and your own answers.  </w:t>
      </w:r>
    </w:p>
    <w:p w14:paraId="5DD99C0B" w14:textId="77777777" w:rsidR="00E07A90" w:rsidRDefault="00E07A90" w:rsidP="00E07A90">
      <w:pPr>
        <w:tabs>
          <w:tab w:val="left" w:pos="1080"/>
          <w:tab w:val="left" w:pos="7200"/>
        </w:tabs>
        <w:spacing w:line="240" w:lineRule="atLeast"/>
        <w:rPr>
          <w:sz w:val="22"/>
          <w:szCs w:val="22"/>
        </w:rPr>
      </w:pPr>
    </w:p>
    <w:p w14:paraId="0044465D" w14:textId="1A38AFFF" w:rsidR="00E07A90" w:rsidRPr="00A62FE9" w:rsidRDefault="00E07A90" w:rsidP="00E07A90">
      <w:pPr>
        <w:tabs>
          <w:tab w:val="left" w:pos="1080"/>
          <w:tab w:val="left" w:pos="4320"/>
          <w:tab w:val="left" w:pos="4500"/>
          <w:tab w:val="left" w:pos="5580"/>
          <w:tab w:val="left" w:pos="5840"/>
          <w:tab w:val="left" w:pos="6120"/>
          <w:tab w:val="left" w:pos="7200"/>
        </w:tabs>
        <w:spacing w:line="240" w:lineRule="atLeast"/>
        <w:rPr>
          <w:b/>
          <w:sz w:val="22"/>
          <w:szCs w:val="22"/>
        </w:rPr>
      </w:pPr>
      <w:r w:rsidRPr="00A62FE9">
        <w:rPr>
          <w:b/>
          <w:sz w:val="22"/>
          <w:szCs w:val="22"/>
        </w:rPr>
        <w:t>(</w:t>
      </w:r>
      <w:r>
        <w:rPr>
          <w:b/>
          <w:sz w:val="22"/>
          <w:szCs w:val="22"/>
        </w:rPr>
        <w:t>1</w:t>
      </w:r>
      <w:r w:rsidRPr="00A62FE9">
        <w:rPr>
          <w:b/>
          <w:sz w:val="22"/>
          <w:szCs w:val="22"/>
        </w:rPr>
        <w:t xml:space="preserve">) Green Chemistry and </w:t>
      </w:r>
      <w:r w:rsidR="005417BB">
        <w:rPr>
          <w:b/>
          <w:sz w:val="22"/>
          <w:szCs w:val="22"/>
        </w:rPr>
        <w:t>S</w:t>
      </w:r>
      <w:r w:rsidRPr="00A62FE9">
        <w:rPr>
          <w:b/>
          <w:sz w:val="22"/>
          <w:szCs w:val="22"/>
        </w:rPr>
        <w:t xml:space="preserve">ustainable </w:t>
      </w:r>
      <w:r w:rsidR="005417BB">
        <w:rPr>
          <w:b/>
          <w:sz w:val="22"/>
          <w:szCs w:val="22"/>
        </w:rPr>
        <w:t>D</w:t>
      </w:r>
      <w:r w:rsidRPr="00A62FE9">
        <w:rPr>
          <w:b/>
          <w:sz w:val="22"/>
          <w:szCs w:val="22"/>
        </w:rPr>
        <w:t xml:space="preserve">evelopment.  </w:t>
      </w:r>
      <w:r w:rsidRPr="00A62FE9">
        <w:rPr>
          <w:sz w:val="22"/>
          <w:szCs w:val="22"/>
        </w:rPr>
        <w:t xml:space="preserve">Sustainable development touches many aspects of human health and the environment. Adopted by world leaders in September 2015 at an historic UN Summit, the </w:t>
      </w:r>
      <w:r w:rsidRPr="00A62FE9">
        <w:rPr>
          <w:b/>
          <w:sz w:val="22"/>
          <w:szCs w:val="22"/>
        </w:rPr>
        <w:t>17 Sustainable Development Goals</w:t>
      </w:r>
      <w:r w:rsidRPr="00A62FE9">
        <w:rPr>
          <w:sz w:val="22"/>
          <w:szCs w:val="22"/>
        </w:rPr>
        <w:t xml:space="preserve"> of the 2030 Agenda for Sustainable Development officially came into force.  Over the next </w:t>
      </w:r>
      <w:r>
        <w:rPr>
          <w:sz w:val="22"/>
          <w:szCs w:val="22"/>
        </w:rPr>
        <w:t>ten</w:t>
      </w:r>
      <w:r w:rsidRPr="00A62FE9">
        <w:rPr>
          <w:sz w:val="22"/>
          <w:szCs w:val="22"/>
        </w:rPr>
        <w:t xml:space="preserve"> years, countries will mobilize efforts to end all forms of poverty, fight inequalities and tackle climate change, while ensuring that no one is left behind</w:t>
      </w:r>
    </w:p>
    <w:p w14:paraId="564C14A2" w14:textId="77777777" w:rsidR="00E07A90" w:rsidRPr="00A62FE9" w:rsidRDefault="00E07A90" w:rsidP="00E07A90">
      <w:pPr>
        <w:tabs>
          <w:tab w:val="left" w:pos="1080"/>
          <w:tab w:val="left" w:pos="4320"/>
          <w:tab w:val="left" w:pos="4500"/>
          <w:tab w:val="left" w:pos="5580"/>
          <w:tab w:val="left" w:pos="5840"/>
          <w:tab w:val="left" w:pos="6120"/>
          <w:tab w:val="left" w:pos="7200"/>
        </w:tabs>
        <w:spacing w:line="240" w:lineRule="atLeast"/>
        <w:rPr>
          <w:sz w:val="22"/>
          <w:szCs w:val="22"/>
        </w:rPr>
      </w:pPr>
    </w:p>
    <w:p w14:paraId="3FC06332" w14:textId="69A3AD40" w:rsidR="00E07A90" w:rsidRDefault="00E07A90" w:rsidP="00E07A90">
      <w:pPr>
        <w:tabs>
          <w:tab w:val="left" w:pos="1080"/>
          <w:tab w:val="left" w:pos="4320"/>
          <w:tab w:val="left" w:pos="4500"/>
          <w:tab w:val="left" w:pos="5580"/>
          <w:tab w:val="left" w:pos="5840"/>
          <w:tab w:val="left" w:pos="6120"/>
          <w:tab w:val="left" w:pos="7200"/>
        </w:tabs>
        <w:spacing w:line="240" w:lineRule="atLeast"/>
        <w:rPr>
          <w:sz w:val="22"/>
          <w:szCs w:val="22"/>
        </w:rPr>
      </w:pPr>
      <w:r w:rsidRPr="00A62FE9">
        <w:rPr>
          <w:sz w:val="22"/>
          <w:szCs w:val="22"/>
        </w:rPr>
        <w:t xml:space="preserve">Chemistry has been challenged to help move forward the 2030 Agenda for Sustainable Development. This calls for innovation in the development of new technologies, and support for the creativity and innovation of scientists guided by the Principles of Green Chemistry.  One of the key principles of green chemistry is the design of chemical products and processes that maximize the incorporation of raw materials in forming products, while minimizing the production of waste.  </w:t>
      </w:r>
    </w:p>
    <w:p w14:paraId="473A5BB2" w14:textId="06D69CBF" w:rsidR="00D91E09" w:rsidRDefault="00D91E09" w:rsidP="00E07A90">
      <w:pPr>
        <w:tabs>
          <w:tab w:val="left" w:pos="1080"/>
          <w:tab w:val="left" w:pos="4320"/>
          <w:tab w:val="left" w:pos="4500"/>
          <w:tab w:val="left" w:pos="5580"/>
          <w:tab w:val="left" w:pos="5840"/>
          <w:tab w:val="left" w:pos="6120"/>
          <w:tab w:val="left" w:pos="7200"/>
        </w:tabs>
        <w:spacing w:line="240" w:lineRule="atLeast"/>
        <w:rPr>
          <w:sz w:val="22"/>
          <w:szCs w:val="22"/>
        </w:rPr>
      </w:pPr>
    </w:p>
    <w:p w14:paraId="7247F45F" w14:textId="622D9B06" w:rsidR="008A7C90" w:rsidRDefault="00440860" w:rsidP="00E07A90">
      <w:pPr>
        <w:tabs>
          <w:tab w:val="left" w:pos="1080"/>
          <w:tab w:val="left" w:pos="4320"/>
          <w:tab w:val="left" w:pos="4500"/>
          <w:tab w:val="left" w:pos="5580"/>
          <w:tab w:val="left" w:pos="5840"/>
          <w:tab w:val="left" w:pos="6120"/>
          <w:tab w:val="left" w:pos="7200"/>
        </w:tabs>
        <w:spacing w:line="240" w:lineRule="atLeast"/>
        <w:rPr>
          <w:sz w:val="22"/>
          <w:szCs w:val="22"/>
        </w:rPr>
      </w:pPr>
      <w:r>
        <w:rPr>
          <w:sz w:val="22"/>
          <w:szCs w:val="22"/>
        </w:rPr>
        <w:t>We discussed the following definitions in class. Use these definitions to answer the following questions.</w:t>
      </w:r>
    </w:p>
    <w:p w14:paraId="703545B2" w14:textId="77777777" w:rsidR="00D91E09" w:rsidRDefault="00D91E09" w:rsidP="00D91E09">
      <w:pPr>
        <w:tabs>
          <w:tab w:val="left" w:pos="1080"/>
          <w:tab w:val="left" w:pos="7200"/>
        </w:tabs>
        <w:spacing w:line="240" w:lineRule="atLeast"/>
        <w:rPr>
          <w:sz w:val="22"/>
          <w:szCs w:val="22"/>
        </w:rPr>
      </w:pPr>
    </w:p>
    <w:p w14:paraId="563BDED9" w14:textId="5F80461A" w:rsidR="006062A0" w:rsidRPr="009A3124" w:rsidRDefault="00D91E09" w:rsidP="00D91E09">
      <w:pPr>
        <w:tabs>
          <w:tab w:val="left" w:pos="1080"/>
          <w:tab w:val="left" w:pos="4320"/>
          <w:tab w:val="left" w:pos="4500"/>
          <w:tab w:val="left" w:pos="5580"/>
          <w:tab w:val="left" w:pos="5840"/>
          <w:tab w:val="left" w:pos="6120"/>
          <w:tab w:val="left" w:pos="7200"/>
        </w:tabs>
        <w:spacing w:line="240" w:lineRule="atLeast"/>
        <w:rPr>
          <w:b/>
          <w:bCs/>
          <w:sz w:val="22"/>
          <w:szCs w:val="22"/>
        </w:rPr>
      </w:pPr>
      <w:r w:rsidRPr="009A3124">
        <w:rPr>
          <w:b/>
          <w:bCs/>
          <w:sz w:val="22"/>
          <w:szCs w:val="22"/>
        </w:rPr>
        <w:t>Definition</w:t>
      </w:r>
      <w:r w:rsidR="000A7CB4">
        <w:rPr>
          <w:b/>
          <w:bCs/>
          <w:sz w:val="22"/>
          <w:szCs w:val="22"/>
        </w:rPr>
        <w:t>s for</w:t>
      </w:r>
      <w:r w:rsidR="006062A0" w:rsidRPr="009A3124">
        <w:rPr>
          <w:b/>
          <w:bCs/>
          <w:sz w:val="22"/>
          <w:szCs w:val="22"/>
        </w:rPr>
        <w:t xml:space="preserve"> Green Chemistry.</w:t>
      </w:r>
    </w:p>
    <w:p w14:paraId="570BA25B" w14:textId="35BF541B" w:rsidR="00770BB6" w:rsidRDefault="009A3124" w:rsidP="00D91E09">
      <w:pPr>
        <w:tabs>
          <w:tab w:val="left" w:pos="1080"/>
          <w:tab w:val="left" w:pos="4320"/>
          <w:tab w:val="left" w:pos="4500"/>
          <w:tab w:val="left" w:pos="5580"/>
          <w:tab w:val="left" w:pos="5840"/>
          <w:tab w:val="left" w:pos="6120"/>
          <w:tab w:val="left" w:pos="7200"/>
        </w:tabs>
        <w:spacing w:line="240" w:lineRule="atLeast"/>
        <w:rPr>
          <w:sz w:val="22"/>
          <w:szCs w:val="22"/>
        </w:rPr>
      </w:pPr>
      <w:r w:rsidRPr="000E2820">
        <w:rPr>
          <w:sz w:val="22"/>
          <w:szCs w:val="22"/>
          <w:u w:val="single"/>
        </w:rPr>
        <w:t>Technical</w:t>
      </w:r>
      <w:r w:rsidR="000E2820">
        <w:rPr>
          <w:sz w:val="22"/>
          <w:szCs w:val="22"/>
        </w:rPr>
        <w:t xml:space="preserve">. </w:t>
      </w:r>
      <w:r w:rsidR="00770BB6" w:rsidRPr="00770BB6">
        <w:rPr>
          <w:sz w:val="22"/>
          <w:szCs w:val="22"/>
        </w:rPr>
        <w:t>Green Chemistry aims to reduce or eliminate the use and generation of hazardous substances associated with the design, manufacture, and use of chemicals</w:t>
      </w:r>
      <w:r w:rsidR="00770BB6">
        <w:rPr>
          <w:sz w:val="22"/>
          <w:szCs w:val="22"/>
        </w:rPr>
        <w:t>.</w:t>
      </w:r>
    </w:p>
    <w:p w14:paraId="32ACDC4B" w14:textId="77777777" w:rsidR="00770BB6" w:rsidRDefault="00770BB6" w:rsidP="00D91E09">
      <w:pPr>
        <w:tabs>
          <w:tab w:val="left" w:pos="1080"/>
          <w:tab w:val="left" w:pos="4320"/>
          <w:tab w:val="left" w:pos="4500"/>
          <w:tab w:val="left" w:pos="5580"/>
          <w:tab w:val="left" w:pos="5840"/>
          <w:tab w:val="left" w:pos="6120"/>
          <w:tab w:val="left" w:pos="7200"/>
        </w:tabs>
        <w:spacing w:line="240" w:lineRule="atLeast"/>
        <w:rPr>
          <w:sz w:val="22"/>
          <w:szCs w:val="22"/>
        </w:rPr>
      </w:pPr>
    </w:p>
    <w:p w14:paraId="634A1A20" w14:textId="2D3B7D5F" w:rsidR="00827509" w:rsidRDefault="00A03E00" w:rsidP="00D91E09">
      <w:pPr>
        <w:tabs>
          <w:tab w:val="left" w:pos="1080"/>
          <w:tab w:val="left" w:pos="4320"/>
          <w:tab w:val="left" w:pos="4500"/>
          <w:tab w:val="left" w:pos="5580"/>
          <w:tab w:val="left" w:pos="5840"/>
          <w:tab w:val="left" w:pos="6120"/>
          <w:tab w:val="left" w:pos="7200"/>
        </w:tabs>
        <w:spacing w:line="240" w:lineRule="atLeast"/>
        <w:rPr>
          <w:sz w:val="22"/>
          <w:szCs w:val="22"/>
        </w:rPr>
      </w:pPr>
      <w:r w:rsidRPr="000E2820">
        <w:rPr>
          <w:sz w:val="22"/>
          <w:szCs w:val="22"/>
          <w:u w:val="single"/>
        </w:rPr>
        <w:t>Molecular Design</w:t>
      </w:r>
      <w:r w:rsidR="000E2820">
        <w:rPr>
          <w:sz w:val="22"/>
          <w:szCs w:val="22"/>
        </w:rPr>
        <w:t xml:space="preserve">. </w:t>
      </w:r>
      <w:r w:rsidR="00827509" w:rsidRPr="00827509">
        <w:rPr>
          <w:sz w:val="22"/>
          <w:szCs w:val="22"/>
        </w:rPr>
        <w:t>Green chemistry is an approach to chemistry that aims to maximize efficiency and minimize hazardous effects on human health and the environment</w:t>
      </w:r>
      <w:r w:rsidR="002E4C01">
        <w:rPr>
          <w:sz w:val="22"/>
          <w:szCs w:val="22"/>
        </w:rPr>
        <w:t xml:space="preserve">. This can be accomplished </w:t>
      </w:r>
      <w:r w:rsidR="00827509" w:rsidRPr="00827509">
        <w:rPr>
          <w:sz w:val="22"/>
          <w:szCs w:val="22"/>
        </w:rPr>
        <w:t>by implementing the 12 Principles of Green Chemistry</w:t>
      </w:r>
      <w:r w:rsidR="002E4C01">
        <w:rPr>
          <w:sz w:val="22"/>
          <w:szCs w:val="22"/>
        </w:rPr>
        <w:t>.</w:t>
      </w:r>
    </w:p>
    <w:p w14:paraId="2E54DD4E" w14:textId="08BACA30" w:rsidR="00542193" w:rsidRDefault="00542193" w:rsidP="00D91E09">
      <w:pPr>
        <w:tabs>
          <w:tab w:val="left" w:pos="1080"/>
          <w:tab w:val="left" w:pos="4320"/>
          <w:tab w:val="left" w:pos="4500"/>
          <w:tab w:val="left" w:pos="5580"/>
          <w:tab w:val="left" w:pos="5840"/>
          <w:tab w:val="left" w:pos="6120"/>
          <w:tab w:val="left" w:pos="7200"/>
        </w:tabs>
        <w:spacing w:line="240" w:lineRule="atLeast"/>
        <w:rPr>
          <w:sz w:val="22"/>
          <w:szCs w:val="22"/>
        </w:rPr>
      </w:pPr>
    </w:p>
    <w:p w14:paraId="00EB468B" w14:textId="107259F1" w:rsidR="00542193" w:rsidRDefault="00542193" w:rsidP="00D91E09">
      <w:pPr>
        <w:tabs>
          <w:tab w:val="left" w:pos="1080"/>
          <w:tab w:val="left" w:pos="4320"/>
          <w:tab w:val="left" w:pos="4500"/>
          <w:tab w:val="left" w:pos="5580"/>
          <w:tab w:val="left" w:pos="5840"/>
          <w:tab w:val="left" w:pos="6120"/>
          <w:tab w:val="left" w:pos="7200"/>
        </w:tabs>
        <w:spacing w:line="240" w:lineRule="atLeast"/>
        <w:rPr>
          <w:sz w:val="22"/>
          <w:szCs w:val="22"/>
        </w:rPr>
      </w:pPr>
      <w:r w:rsidRPr="000E2820">
        <w:rPr>
          <w:sz w:val="22"/>
          <w:szCs w:val="22"/>
          <w:u w:val="single"/>
        </w:rPr>
        <w:t>Risk Assessment</w:t>
      </w:r>
      <w:r w:rsidR="000E2820">
        <w:rPr>
          <w:sz w:val="22"/>
          <w:szCs w:val="22"/>
        </w:rPr>
        <w:t xml:space="preserve">. </w:t>
      </w:r>
      <w:r w:rsidR="00E25893">
        <w:rPr>
          <w:sz w:val="22"/>
          <w:szCs w:val="22"/>
        </w:rPr>
        <w:t xml:space="preserve">    </w:t>
      </w:r>
      <w:proofErr w:type="gramStart"/>
      <w:r w:rsidRPr="00542193">
        <w:rPr>
          <w:sz w:val="22"/>
          <w:szCs w:val="22"/>
        </w:rPr>
        <w:t>Risk  =</w:t>
      </w:r>
      <w:proofErr w:type="gramEnd"/>
      <w:r w:rsidRPr="00542193">
        <w:rPr>
          <w:sz w:val="22"/>
          <w:szCs w:val="22"/>
        </w:rPr>
        <w:t xml:space="preserve">  Hazard  x  Exposure x Vulnerability</w:t>
      </w:r>
    </w:p>
    <w:p w14:paraId="3A1A452C" w14:textId="1CDC7992" w:rsidR="008A7C90" w:rsidRDefault="008A7C90" w:rsidP="00D91E09">
      <w:pPr>
        <w:tabs>
          <w:tab w:val="left" w:pos="1080"/>
          <w:tab w:val="left" w:pos="4320"/>
          <w:tab w:val="left" w:pos="4500"/>
          <w:tab w:val="left" w:pos="5580"/>
          <w:tab w:val="left" w:pos="5840"/>
          <w:tab w:val="left" w:pos="6120"/>
          <w:tab w:val="left" w:pos="7200"/>
        </w:tabs>
        <w:spacing w:line="240" w:lineRule="atLeast"/>
        <w:rPr>
          <w:sz w:val="22"/>
          <w:szCs w:val="22"/>
        </w:rPr>
      </w:pPr>
    </w:p>
    <w:p w14:paraId="7D69AB70" w14:textId="52C4200C" w:rsidR="00FA7707" w:rsidRDefault="008A7C90" w:rsidP="00E07A90">
      <w:pPr>
        <w:tabs>
          <w:tab w:val="left" w:pos="1080"/>
          <w:tab w:val="left" w:pos="4320"/>
          <w:tab w:val="left" w:pos="4500"/>
          <w:tab w:val="left" w:pos="5580"/>
          <w:tab w:val="left" w:pos="5840"/>
          <w:tab w:val="left" w:pos="6120"/>
          <w:tab w:val="left" w:pos="7200"/>
        </w:tabs>
        <w:spacing w:line="240" w:lineRule="atLeast"/>
        <w:rPr>
          <w:sz w:val="22"/>
          <w:szCs w:val="22"/>
        </w:rPr>
      </w:pPr>
      <w:r w:rsidRPr="00C57EA3">
        <w:rPr>
          <w:b/>
          <w:bCs/>
          <w:sz w:val="22"/>
          <w:szCs w:val="22"/>
        </w:rPr>
        <w:t>Definition</w:t>
      </w:r>
      <w:r w:rsidR="000A7CB4">
        <w:rPr>
          <w:b/>
          <w:bCs/>
          <w:sz w:val="22"/>
          <w:szCs w:val="22"/>
        </w:rPr>
        <w:t xml:space="preserve"> for</w:t>
      </w:r>
      <w:r w:rsidRPr="00C57EA3">
        <w:rPr>
          <w:b/>
          <w:bCs/>
          <w:sz w:val="22"/>
          <w:szCs w:val="22"/>
        </w:rPr>
        <w:t xml:space="preserve"> </w:t>
      </w:r>
      <w:r w:rsidR="00C57EA3" w:rsidRPr="00C57EA3">
        <w:rPr>
          <w:b/>
          <w:bCs/>
          <w:sz w:val="22"/>
          <w:szCs w:val="22"/>
        </w:rPr>
        <w:t>Sustainable Development.</w:t>
      </w:r>
      <w:r w:rsidR="005417BB">
        <w:rPr>
          <w:b/>
          <w:bCs/>
          <w:sz w:val="22"/>
          <w:szCs w:val="22"/>
        </w:rPr>
        <w:t xml:space="preserve"> </w:t>
      </w:r>
      <w:r w:rsidR="005417BB" w:rsidRPr="005417BB">
        <w:rPr>
          <w:sz w:val="22"/>
          <w:szCs w:val="22"/>
        </w:rPr>
        <w:t>Meeting the Economic, Environmental and Social needs of the present without compromising the ability of future generations to meet their own needs</w:t>
      </w:r>
      <w:r w:rsidR="00A2534A">
        <w:rPr>
          <w:sz w:val="22"/>
          <w:szCs w:val="22"/>
        </w:rPr>
        <w:t xml:space="preserve"> (</w:t>
      </w:r>
      <w:r w:rsidR="0065088F">
        <w:rPr>
          <w:sz w:val="22"/>
          <w:szCs w:val="22"/>
        </w:rPr>
        <w:t>People, Prosperity, Planet)</w:t>
      </w:r>
      <w:r w:rsidR="005417BB" w:rsidRPr="005417BB">
        <w:rPr>
          <w:sz w:val="22"/>
          <w:szCs w:val="22"/>
        </w:rPr>
        <w:t>.</w:t>
      </w:r>
    </w:p>
    <w:p w14:paraId="5E5D7596" w14:textId="63423149" w:rsidR="00E07A90" w:rsidRDefault="00D562DB" w:rsidP="00E07A90">
      <w:pPr>
        <w:tabs>
          <w:tab w:val="left" w:pos="1080"/>
          <w:tab w:val="left" w:pos="4320"/>
          <w:tab w:val="left" w:pos="4500"/>
          <w:tab w:val="left" w:pos="5580"/>
          <w:tab w:val="left" w:pos="5840"/>
          <w:tab w:val="left" w:pos="6120"/>
          <w:tab w:val="left" w:pos="7200"/>
        </w:tabs>
        <w:spacing w:line="240" w:lineRule="atLeast"/>
        <w:rPr>
          <w:sz w:val="22"/>
          <w:szCs w:val="22"/>
        </w:rPr>
      </w:pPr>
      <w:r>
        <w:rPr>
          <w:sz w:val="22"/>
          <w:szCs w:val="22"/>
        </w:rPr>
        <w:lastRenderedPageBreak/>
        <w:t xml:space="preserve">(a) </w:t>
      </w:r>
      <w:r w:rsidR="00DD0239">
        <w:rPr>
          <w:sz w:val="22"/>
          <w:szCs w:val="22"/>
        </w:rPr>
        <w:t>In the production of a consumer product, sustainable chemistry often refers to the product itself, while green chemistry refers to the production</w:t>
      </w:r>
      <w:r w:rsidR="008E6214">
        <w:rPr>
          <w:sz w:val="22"/>
          <w:szCs w:val="22"/>
        </w:rPr>
        <w:t xml:space="preserve"> process</w:t>
      </w:r>
      <w:r w:rsidR="00DD0239">
        <w:rPr>
          <w:sz w:val="22"/>
          <w:szCs w:val="22"/>
        </w:rPr>
        <w:t xml:space="preserve">. </w:t>
      </w:r>
      <w:r w:rsidR="00ED31A8">
        <w:rPr>
          <w:sz w:val="22"/>
          <w:szCs w:val="22"/>
        </w:rPr>
        <w:t xml:space="preserve">Explain what this </w:t>
      </w:r>
      <w:r w:rsidR="00B518B7">
        <w:rPr>
          <w:sz w:val="22"/>
          <w:szCs w:val="22"/>
        </w:rPr>
        <w:t xml:space="preserve">statement means. </w:t>
      </w:r>
    </w:p>
    <w:p w14:paraId="53FE5E82" w14:textId="77777777" w:rsidR="0024773D" w:rsidRPr="00A62FE9" w:rsidRDefault="0024773D" w:rsidP="00E07A90">
      <w:pPr>
        <w:tabs>
          <w:tab w:val="left" w:pos="1080"/>
          <w:tab w:val="left" w:pos="4320"/>
          <w:tab w:val="left" w:pos="4500"/>
          <w:tab w:val="left" w:pos="5580"/>
          <w:tab w:val="left" w:pos="5840"/>
          <w:tab w:val="left" w:pos="6120"/>
          <w:tab w:val="left" w:pos="7200"/>
        </w:tabs>
        <w:spacing w:line="240" w:lineRule="atLeast"/>
        <w:rPr>
          <w:sz w:val="22"/>
          <w:szCs w:val="22"/>
        </w:rPr>
      </w:pPr>
    </w:p>
    <w:p w14:paraId="4274D87A" w14:textId="232265FF" w:rsidR="00E07A90" w:rsidRPr="00A62FE9" w:rsidRDefault="00E07A90" w:rsidP="00E07A90">
      <w:pPr>
        <w:tabs>
          <w:tab w:val="left" w:pos="1080"/>
          <w:tab w:val="left" w:pos="4320"/>
          <w:tab w:val="left" w:pos="4500"/>
          <w:tab w:val="left" w:pos="5580"/>
          <w:tab w:val="left" w:pos="5840"/>
          <w:tab w:val="left" w:pos="6120"/>
          <w:tab w:val="left" w:pos="7200"/>
        </w:tabs>
        <w:spacing w:line="240" w:lineRule="atLeast"/>
        <w:rPr>
          <w:sz w:val="22"/>
          <w:szCs w:val="22"/>
        </w:rPr>
      </w:pPr>
      <w:r w:rsidRPr="00A62FE9">
        <w:rPr>
          <w:sz w:val="22"/>
          <w:szCs w:val="22"/>
        </w:rPr>
        <w:t>(</w:t>
      </w:r>
      <w:r w:rsidR="0024773D">
        <w:rPr>
          <w:sz w:val="22"/>
          <w:szCs w:val="22"/>
        </w:rPr>
        <w:t>b</w:t>
      </w:r>
      <w:r w:rsidRPr="00A62FE9">
        <w:rPr>
          <w:sz w:val="22"/>
          <w:szCs w:val="22"/>
        </w:rPr>
        <w:t>) Explain why using reactions with high atom economy is important for sustainable development.</w:t>
      </w:r>
    </w:p>
    <w:p w14:paraId="44B3F6C7" w14:textId="77777777" w:rsidR="00E07A90" w:rsidRPr="00A62FE9" w:rsidRDefault="00E07A90" w:rsidP="00E07A90">
      <w:pPr>
        <w:tabs>
          <w:tab w:val="left" w:pos="1080"/>
          <w:tab w:val="left" w:pos="4320"/>
          <w:tab w:val="left" w:pos="4500"/>
          <w:tab w:val="left" w:pos="5580"/>
          <w:tab w:val="left" w:pos="5840"/>
          <w:tab w:val="left" w:pos="6120"/>
          <w:tab w:val="left" w:pos="7200"/>
        </w:tabs>
        <w:spacing w:line="240" w:lineRule="atLeast"/>
        <w:rPr>
          <w:sz w:val="22"/>
          <w:szCs w:val="22"/>
        </w:rPr>
      </w:pPr>
    </w:p>
    <w:p w14:paraId="12EA1B0E" w14:textId="36FC3344" w:rsidR="00E07A90" w:rsidRDefault="00E07A90" w:rsidP="000D3160">
      <w:pPr>
        <w:tabs>
          <w:tab w:val="left" w:pos="1080"/>
          <w:tab w:val="left" w:pos="4320"/>
          <w:tab w:val="left" w:pos="4500"/>
          <w:tab w:val="left" w:pos="5580"/>
          <w:tab w:val="left" w:pos="5840"/>
          <w:tab w:val="left" w:pos="6120"/>
          <w:tab w:val="left" w:pos="7200"/>
        </w:tabs>
        <w:spacing w:line="240" w:lineRule="atLeast"/>
        <w:rPr>
          <w:sz w:val="22"/>
          <w:szCs w:val="22"/>
        </w:rPr>
      </w:pPr>
      <w:r w:rsidRPr="00A62FE9">
        <w:rPr>
          <w:sz w:val="22"/>
          <w:szCs w:val="22"/>
        </w:rPr>
        <w:t>(</w:t>
      </w:r>
      <w:r w:rsidR="00D4317A">
        <w:rPr>
          <w:sz w:val="22"/>
          <w:szCs w:val="22"/>
        </w:rPr>
        <w:t>c</w:t>
      </w:r>
      <w:r w:rsidRPr="00A62FE9">
        <w:rPr>
          <w:sz w:val="22"/>
          <w:szCs w:val="22"/>
        </w:rPr>
        <w:t xml:space="preserve">) </w:t>
      </w:r>
      <w:r w:rsidR="00677D44">
        <w:rPr>
          <w:sz w:val="22"/>
          <w:szCs w:val="22"/>
        </w:rPr>
        <w:t>What is</w:t>
      </w:r>
      <w:r w:rsidRPr="00A62FE9">
        <w:rPr>
          <w:sz w:val="22"/>
          <w:szCs w:val="22"/>
        </w:rPr>
        <w:t xml:space="preserve"> the metric of Process Mass Intensity (PMI)</w:t>
      </w:r>
      <w:r w:rsidR="00677D44">
        <w:rPr>
          <w:sz w:val="22"/>
          <w:szCs w:val="22"/>
        </w:rPr>
        <w:t xml:space="preserve">? Why is the PMI </w:t>
      </w:r>
      <w:r w:rsidRPr="00A62FE9">
        <w:rPr>
          <w:sz w:val="22"/>
          <w:szCs w:val="22"/>
        </w:rPr>
        <w:t xml:space="preserve">a good yardstick to drive sustainable processes in the pharmaceutical industry?  For reference, </w:t>
      </w:r>
      <w:r w:rsidR="00194CA2">
        <w:rPr>
          <w:sz w:val="22"/>
          <w:szCs w:val="22"/>
        </w:rPr>
        <w:t xml:space="preserve">use </w:t>
      </w:r>
      <w:r w:rsidRPr="00A62FE9">
        <w:rPr>
          <w:sz w:val="22"/>
          <w:szCs w:val="22"/>
        </w:rPr>
        <w:t>the chart below</w:t>
      </w:r>
      <w:r w:rsidR="00194CA2">
        <w:rPr>
          <w:sz w:val="22"/>
          <w:szCs w:val="22"/>
        </w:rPr>
        <w:t>.</w:t>
      </w:r>
    </w:p>
    <w:p w14:paraId="4857D8A0" w14:textId="377E2F59" w:rsidR="00E03B71" w:rsidRDefault="00072222" w:rsidP="000D3160">
      <w:pPr>
        <w:tabs>
          <w:tab w:val="left" w:pos="1080"/>
          <w:tab w:val="left" w:pos="4320"/>
          <w:tab w:val="left" w:pos="4500"/>
          <w:tab w:val="left" w:pos="5580"/>
          <w:tab w:val="left" w:pos="5840"/>
          <w:tab w:val="left" w:pos="6120"/>
          <w:tab w:val="left" w:pos="7200"/>
        </w:tabs>
        <w:spacing w:line="240" w:lineRule="atLeast"/>
        <w:rPr>
          <w:sz w:val="22"/>
          <w:szCs w:val="22"/>
        </w:rPr>
      </w:pPr>
      <w:r>
        <w:rPr>
          <w:noProof/>
        </w:rPr>
        <w:pict w14:anchorId="292E9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85" type="#_x0000_t75" style="position:absolute;margin-left:2.15pt;margin-top:6.85pt;width:192.5pt;height:136.7pt;z-index:251656704;visibility:visible;mso-wrap-style:square;mso-position-horizontal-relative:text;mso-position-vertical-relative:text">
            <v:imagedata r:id="rId8" o:title=""/>
          </v:shape>
        </w:pict>
      </w:r>
    </w:p>
    <w:p w14:paraId="2E5403E2" w14:textId="2971426D" w:rsidR="008D31A8" w:rsidRDefault="008D31A8" w:rsidP="000D3160">
      <w:pPr>
        <w:tabs>
          <w:tab w:val="left" w:pos="1080"/>
          <w:tab w:val="left" w:pos="4320"/>
          <w:tab w:val="left" w:pos="4500"/>
          <w:tab w:val="left" w:pos="5580"/>
          <w:tab w:val="left" w:pos="5840"/>
          <w:tab w:val="left" w:pos="6120"/>
          <w:tab w:val="left" w:pos="7200"/>
        </w:tabs>
        <w:spacing w:line="240" w:lineRule="atLeast"/>
        <w:rPr>
          <w:sz w:val="22"/>
          <w:szCs w:val="22"/>
        </w:rPr>
      </w:pPr>
    </w:p>
    <w:p w14:paraId="0CAC0ECC" w14:textId="3FC05930" w:rsidR="008D31A8" w:rsidRDefault="008D31A8" w:rsidP="000D3160">
      <w:pPr>
        <w:tabs>
          <w:tab w:val="left" w:pos="1080"/>
          <w:tab w:val="left" w:pos="4320"/>
          <w:tab w:val="left" w:pos="4500"/>
          <w:tab w:val="left" w:pos="5580"/>
          <w:tab w:val="left" w:pos="5840"/>
          <w:tab w:val="left" w:pos="6120"/>
          <w:tab w:val="left" w:pos="7200"/>
        </w:tabs>
        <w:spacing w:line="240" w:lineRule="atLeast"/>
        <w:rPr>
          <w:sz w:val="22"/>
          <w:szCs w:val="22"/>
        </w:rPr>
      </w:pPr>
    </w:p>
    <w:p w14:paraId="512A5F4D" w14:textId="48D53C7C" w:rsidR="008D31A8" w:rsidRDefault="008D31A8" w:rsidP="000D3160">
      <w:pPr>
        <w:tabs>
          <w:tab w:val="left" w:pos="1080"/>
          <w:tab w:val="left" w:pos="4320"/>
          <w:tab w:val="left" w:pos="4500"/>
          <w:tab w:val="left" w:pos="5580"/>
          <w:tab w:val="left" w:pos="5840"/>
          <w:tab w:val="left" w:pos="6120"/>
          <w:tab w:val="left" w:pos="7200"/>
        </w:tabs>
        <w:spacing w:line="240" w:lineRule="atLeast"/>
        <w:rPr>
          <w:sz w:val="22"/>
          <w:szCs w:val="22"/>
        </w:rPr>
      </w:pPr>
    </w:p>
    <w:p w14:paraId="77942F0A" w14:textId="0ADD825B" w:rsidR="008D31A8" w:rsidRDefault="008D31A8" w:rsidP="000D3160">
      <w:pPr>
        <w:tabs>
          <w:tab w:val="left" w:pos="1080"/>
          <w:tab w:val="left" w:pos="4320"/>
          <w:tab w:val="left" w:pos="4500"/>
          <w:tab w:val="left" w:pos="5580"/>
          <w:tab w:val="left" w:pos="5840"/>
          <w:tab w:val="left" w:pos="6120"/>
          <w:tab w:val="left" w:pos="7200"/>
        </w:tabs>
        <w:spacing w:line="240" w:lineRule="atLeast"/>
        <w:rPr>
          <w:sz w:val="22"/>
          <w:szCs w:val="22"/>
        </w:rPr>
      </w:pPr>
    </w:p>
    <w:p w14:paraId="6EDE89F0" w14:textId="7B1F92E1" w:rsidR="008D31A8" w:rsidRDefault="008D31A8" w:rsidP="000D3160">
      <w:pPr>
        <w:tabs>
          <w:tab w:val="left" w:pos="1080"/>
          <w:tab w:val="left" w:pos="4320"/>
          <w:tab w:val="left" w:pos="4500"/>
          <w:tab w:val="left" w:pos="5580"/>
          <w:tab w:val="left" w:pos="5840"/>
          <w:tab w:val="left" w:pos="6120"/>
          <w:tab w:val="left" w:pos="7200"/>
        </w:tabs>
        <w:spacing w:line="240" w:lineRule="atLeast"/>
        <w:rPr>
          <w:sz w:val="22"/>
          <w:szCs w:val="22"/>
        </w:rPr>
      </w:pPr>
    </w:p>
    <w:p w14:paraId="4E4BC736" w14:textId="4C26442C" w:rsidR="008D31A8" w:rsidRDefault="008D31A8" w:rsidP="000D3160">
      <w:pPr>
        <w:tabs>
          <w:tab w:val="left" w:pos="1080"/>
          <w:tab w:val="left" w:pos="4320"/>
          <w:tab w:val="left" w:pos="4500"/>
          <w:tab w:val="left" w:pos="5580"/>
          <w:tab w:val="left" w:pos="5840"/>
          <w:tab w:val="left" w:pos="6120"/>
          <w:tab w:val="left" w:pos="7200"/>
        </w:tabs>
        <w:spacing w:line="240" w:lineRule="atLeast"/>
        <w:rPr>
          <w:sz w:val="22"/>
          <w:szCs w:val="22"/>
        </w:rPr>
      </w:pPr>
    </w:p>
    <w:p w14:paraId="731238DA" w14:textId="1D1C007A" w:rsidR="008D31A8" w:rsidRDefault="008D31A8" w:rsidP="000D3160">
      <w:pPr>
        <w:tabs>
          <w:tab w:val="left" w:pos="1080"/>
          <w:tab w:val="left" w:pos="4320"/>
          <w:tab w:val="left" w:pos="4500"/>
          <w:tab w:val="left" w:pos="5580"/>
          <w:tab w:val="left" w:pos="5840"/>
          <w:tab w:val="left" w:pos="6120"/>
          <w:tab w:val="left" w:pos="7200"/>
        </w:tabs>
        <w:spacing w:line="240" w:lineRule="atLeast"/>
        <w:rPr>
          <w:sz w:val="22"/>
          <w:szCs w:val="22"/>
        </w:rPr>
      </w:pPr>
    </w:p>
    <w:p w14:paraId="564B16C5" w14:textId="19B5643A" w:rsidR="008D31A8" w:rsidRDefault="008D31A8" w:rsidP="000D3160">
      <w:pPr>
        <w:tabs>
          <w:tab w:val="left" w:pos="1080"/>
          <w:tab w:val="left" w:pos="4320"/>
          <w:tab w:val="left" w:pos="4500"/>
          <w:tab w:val="left" w:pos="5580"/>
          <w:tab w:val="left" w:pos="5840"/>
          <w:tab w:val="left" w:pos="6120"/>
          <w:tab w:val="left" w:pos="7200"/>
        </w:tabs>
        <w:spacing w:line="240" w:lineRule="atLeast"/>
        <w:rPr>
          <w:sz w:val="22"/>
          <w:szCs w:val="22"/>
        </w:rPr>
      </w:pPr>
    </w:p>
    <w:p w14:paraId="5ED2C4AF" w14:textId="0B1B1184" w:rsidR="008D31A8" w:rsidRDefault="008D31A8" w:rsidP="000D3160">
      <w:pPr>
        <w:tabs>
          <w:tab w:val="left" w:pos="1080"/>
          <w:tab w:val="left" w:pos="4320"/>
          <w:tab w:val="left" w:pos="4500"/>
          <w:tab w:val="left" w:pos="5580"/>
          <w:tab w:val="left" w:pos="5840"/>
          <w:tab w:val="left" w:pos="6120"/>
          <w:tab w:val="left" w:pos="7200"/>
        </w:tabs>
        <w:spacing w:line="240" w:lineRule="atLeast"/>
        <w:rPr>
          <w:sz w:val="22"/>
          <w:szCs w:val="22"/>
        </w:rPr>
      </w:pPr>
    </w:p>
    <w:p w14:paraId="287BAFD9" w14:textId="2C15E8D5" w:rsidR="00590EC0" w:rsidRDefault="00590EC0" w:rsidP="000D3160">
      <w:pPr>
        <w:tabs>
          <w:tab w:val="left" w:pos="1080"/>
          <w:tab w:val="left" w:pos="4320"/>
          <w:tab w:val="left" w:pos="4500"/>
          <w:tab w:val="left" w:pos="5580"/>
          <w:tab w:val="left" w:pos="5840"/>
          <w:tab w:val="left" w:pos="6120"/>
          <w:tab w:val="left" w:pos="7200"/>
        </w:tabs>
        <w:spacing w:line="240" w:lineRule="atLeast"/>
        <w:rPr>
          <w:sz w:val="22"/>
          <w:szCs w:val="22"/>
        </w:rPr>
      </w:pPr>
    </w:p>
    <w:p w14:paraId="5F91F46A" w14:textId="77777777" w:rsidR="00590EC0" w:rsidRDefault="00590EC0" w:rsidP="000D3160">
      <w:pPr>
        <w:tabs>
          <w:tab w:val="left" w:pos="1080"/>
          <w:tab w:val="left" w:pos="4320"/>
          <w:tab w:val="left" w:pos="4500"/>
          <w:tab w:val="left" w:pos="5580"/>
          <w:tab w:val="left" w:pos="5840"/>
          <w:tab w:val="left" w:pos="6120"/>
          <w:tab w:val="left" w:pos="7200"/>
        </w:tabs>
        <w:spacing w:line="240" w:lineRule="atLeast"/>
        <w:rPr>
          <w:sz w:val="22"/>
          <w:szCs w:val="22"/>
        </w:rPr>
      </w:pPr>
    </w:p>
    <w:p w14:paraId="1089D116" w14:textId="21781BDE" w:rsidR="008D31A8" w:rsidRPr="00F80A3E" w:rsidRDefault="000E3465" w:rsidP="00590EC0">
      <w:pPr>
        <w:tabs>
          <w:tab w:val="left" w:pos="1080"/>
          <w:tab w:val="left" w:pos="4320"/>
          <w:tab w:val="left" w:pos="4500"/>
          <w:tab w:val="left" w:pos="5580"/>
          <w:tab w:val="left" w:pos="5840"/>
          <w:tab w:val="left" w:pos="6120"/>
          <w:tab w:val="left" w:pos="7200"/>
        </w:tabs>
        <w:spacing w:line="240" w:lineRule="atLeast"/>
        <w:ind w:right="6930"/>
        <w:rPr>
          <w:b/>
          <w:bCs/>
          <w:sz w:val="20"/>
        </w:rPr>
      </w:pPr>
      <w:r w:rsidRPr="00F80A3E">
        <w:rPr>
          <w:b/>
          <w:bCs/>
          <w:sz w:val="20"/>
        </w:rPr>
        <w:t>Chart</w:t>
      </w:r>
      <w:r w:rsidR="00C67351" w:rsidRPr="00F80A3E">
        <w:rPr>
          <w:b/>
          <w:bCs/>
          <w:sz w:val="20"/>
        </w:rPr>
        <w:t xml:space="preserve"> A. </w:t>
      </w:r>
      <w:r w:rsidR="00190E62" w:rsidRPr="00F80A3E">
        <w:rPr>
          <w:b/>
          <w:bCs/>
          <w:sz w:val="20"/>
        </w:rPr>
        <w:t>Percentage of chemical waste in the pharmaceutical industry.</w:t>
      </w:r>
    </w:p>
    <w:p w14:paraId="7BE596C5" w14:textId="189B61EB" w:rsidR="008D31A8" w:rsidRDefault="008D31A8" w:rsidP="000D3160">
      <w:pPr>
        <w:tabs>
          <w:tab w:val="left" w:pos="1080"/>
          <w:tab w:val="left" w:pos="4320"/>
          <w:tab w:val="left" w:pos="4500"/>
          <w:tab w:val="left" w:pos="5580"/>
          <w:tab w:val="left" w:pos="5840"/>
          <w:tab w:val="left" w:pos="6120"/>
          <w:tab w:val="left" w:pos="7200"/>
        </w:tabs>
        <w:spacing w:line="240" w:lineRule="atLeast"/>
        <w:rPr>
          <w:sz w:val="22"/>
          <w:szCs w:val="22"/>
        </w:rPr>
      </w:pPr>
    </w:p>
    <w:p w14:paraId="3970E2AD" w14:textId="3AB4DE97" w:rsidR="00ED0C6B" w:rsidRDefault="00ED0C6B">
      <w:pPr>
        <w:tabs>
          <w:tab w:val="left" w:pos="1080"/>
          <w:tab w:val="left" w:pos="4320"/>
          <w:tab w:val="left" w:pos="4500"/>
          <w:tab w:val="left" w:pos="5580"/>
          <w:tab w:val="left" w:pos="5840"/>
          <w:tab w:val="left" w:pos="6120"/>
          <w:tab w:val="left" w:pos="7200"/>
        </w:tabs>
        <w:spacing w:line="240" w:lineRule="atLeast"/>
        <w:rPr>
          <w:sz w:val="22"/>
          <w:szCs w:val="22"/>
        </w:rPr>
      </w:pPr>
    </w:p>
    <w:p w14:paraId="380166D6" w14:textId="77777777" w:rsidR="00ED0C6B" w:rsidRPr="00A62FE9" w:rsidRDefault="00ED0C6B" w:rsidP="00ED0C6B">
      <w:pPr>
        <w:tabs>
          <w:tab w:val="left" w:pos="1080"/>
          <w:tab w:val="left" w:pos="4320"/>
          <w:tab w:val="left" w:pos="4500"/>
          <w:tab w:val="left" w:pos="5580"/>
          <w:tab w:val="left" w:pos="5840"/>
          <w:tab w:val="left" w:pos="6120"/>
          <w:tab w:val="left" w:pos="7200"/>
        </w:tabs>
        <w:spacing w:line="240" w:lineRule="atLeast"/>
        <w:rPr>
          <w:sz w:val="22"/>
          <w:szCs w:val="22"/>
        </w:rPr>
      </w:pPr>
    </w:p>
    <w:p w14:paraId="2D5E2D4E" w14:textId="291CF0C8" w:rsidR="00ED0C6B" w:rsidRDefault="005001CD" w:rsidP="005001CD">
      <w:pPr>
        <w:tabs>
          <w:tab w:val="left" w:pos="1080"/>
          <w:tab w:val="left" w:pos="4320"/>
          <w:tab w:val="left" w:pos="4500"/>
          <w:tab w:val="left" w:pos="5580"/>
          <w:tab w:val="left" w:pos="5840"/>
          <w:tab w:val="left" w:pos="6120"/>
          <w:tab w:val="left" w:pos="7200"/>
        </w:tabs>
        <w:spacing w:line="240" w:lineRule="atLeast"/>
        <w:rPr>
          <w:sz w:val="22"/>
          <w:szCs w:val="22"/>
        </w:rPr>
      </w:pPr>
      <w:r w:rsidRPr="005001CD">
        <w:rPr>
          <w:b/>
          <w:bCs/>
          <w:sz w:val="22"/>
          <w:szCs w:val="22"/>
        </w:rPr>
        <w:t xml:space="preserve">(2) </w:t>
      </w:r>
      <w:r w:rsidR="00ED0C6B" w:rsidRPr="005001CD">
        <w:rPr>
          <w:b/>
          <w:bCs/>
          <w:sz w:val="22"/>
          <w:szCs w:val="22"/>
        </w:rPr>
        <w:t xml:space="preserve">Green Chemistry and </w:t>
      </w:r>
      <w:r w:rsidRPr="005001CD">
        <w:rPr>
          <w:b/>
          <w:bCs/>
          <w:sz w:val="22"/>
          <w:szCs w:val="22"/>
        </w:rPr>
        <w:t xml:space="preserve">the </w:t>
      </w:r>
      <w:r w:rsidR="00ED0C6B" w:rsidRPr="005001CD">
        <w:rPr>
          <w:b/>
          <w:bCs/>
          <w:sz w:val="22"/>
          <w:szCs w:val="22"/>
        </w:rPr>
        <w:t>Sustainable Development Goals</w:t>
      </w:r>
      <w:r w:rsidRPr="005001CD">
        <w:rPr>
          <w:b/>
          <w:bCs/>
          <w:sz w:val="22"/>
          <w:szCs w:val="22"/>
        </w:rPr>
        <w:t xml:space="preserve"> Applied to Ionic Liquids</w:t>
      </w:r>
      <w:r w:rsidR="00ED0C6B" w:rsidRPr="005001CD">
        <w:rPr>
          <w:b/>
          <w:bCs/>
          <w:sz w:val="22"/>
          <w:szCs w:val="22"/>
        </w:rPr>
        <w:t>.</w:t>
      </w:r>
      <w:r w:rsidR="00ED0C6B" w:rsidRPr="00A62FE9">
        <w:rPr>
          <w:sz w:val="22"/>
          <w:szCs w:val="22"/>
        </w:rPr>
        <w:t xml:space="preserve"> </w:t>
      </w:r>
      <w:r>
        <w:rPr>
          <w:sz w:val="22"/>
          <w:szCs w:val="22"/>
        </w:rPr>
        <w:t xml:space="preserve">Room temperature ionic liquids refers to </w:t>
      </w:r>
      <w:r w:rsidR="003A1863" w:rsidRPr="003A1863">
        <w:rPr>
          <w:sz w:val="22"/>
          <w:szCs w:val="22"/>
        </w:rPr>
        <w:t>organic salts that are a new class of environmentally friendly alternative solvents</w:t>
      </w:r>
      <w:r w:rsidR="003A1863">
        <w:rPr>
          <w:sz w:val="22"/>
          <w:szCs w:val="22"/>
        </w:rPr>
        <w:t xml:space="preserve">. </w:t>
      </w:r>
      <w:r w:rsidR="00F86B33">
        <w:rPr>
          <w:sz w:val="22"/>
          <w:szCs w:val="22"/>
        </w:rPr>
        <w:t xml:space="preserve">A general example </w:t>
      </w:r>
      <w:r w:rsidR="00AB6070">
        <w:rPr>
          <w:sz w:val="22"/>
          <w:szCs w:val="22"/>
        </w:rPr>
        <w:t xml:space="preserve">of an imidazolium-based ionic liquid </w:t>
      </w:r>
      <w:r w:rsidR="00F86B33">
        <w:rPr>
          <w:sz w:val="22"/>
          <w:szCs w:val="22"/>
        </w:rPr>
        <w:t>is shown below:</w:t>
      </w:r>
    </w:p>
    <w:p w14:paraId="2FCCCB06" w14:textId="564E008C" w:rsidR="00F86B33" w:rsidRDefault="0008406D" w:rsidP="005001CD">
      <w:pPr>
        <w:tabs>
          <w:tab w:val="left" w:pos="1080"/>
          <w:tab w:val="left" w:pos="4320"/>
          <w:tab w:val="left" w:pos="4500"/>
          <w:tab w:val="left" w:pos="5580"/>
          <w:tab w:val="left" w:pos="5840"/>
          <w:tab w:val="left" w:pos="6120"/>
          <w:tab w:val="left" w:pos="7200"/>
        </w:tabs>
        <w:spacing w:line="240" w:lineRule="atLeast"/>
        <w:rPr>
          <w:sz w:val="22"/>
          <w:szCs w:val="22"/>
        </w:rPr>
      </w:pPr>
      <w:r>
        <w:rPr>
          <w:noProof/>
        </w:rPr>
        <w:object w:dxaOrig="1440" w:dyaOrig="1440" w14:anchorId="191EC22B">
          <v:shape id="_x0000_s1086" type="#_x0000_t75" style="position:absolute;margin-left:111.45pt;margin-top:3.95pt;width:293.4pt;height:50.6pt;z-index:251657728;mso-position-horizontal-relative:text;mso-position-vertical-relative:text">
            <v:imagedata r:id="rId9" o:title=""/>
          </v:shape>
          <o:OLEObject Type="Embed" ProgID="ChemDraw.Document.6.0" ShapeID="_x0000_s1086" DrawAspect="Content" ObjectID="_1643088731" r:id="rId10"/>
        </w:object>
      </w:r>
    </w:p>
    <w:p w14:paraId="25C130D0" w14:textId="7F7A62BE" w:rsidR="00F86B33" w:rsidRDefault="00F86B33" w:rsidP="005001CD">
      <w:pPr>
        <w:tabs>
          <w:tab w:val="left" w:pos="1080"/>
          <w:tab w:val="left" w:pos="4320"/>
          <w:tab w:val="left" w:pos="4500"/>
          <w:tab w:val="left" w:pos="5580"/>
          <w:tab w:val="left" w:pos="5840"/>
          <w:tab w:val="left" w:pos="6120"/>
          <w:tab w:val="left" w:pos="7200"/>
        </w:tabs>
        <w:spacing w:line="240" w:lineRule="atLeast"/>
        <w:rPr>
          <w:sz w:val="22"/>
          <w:szCs w:val="22"/>
        </w:rPr>
      </w:pPr>
    </w:p>
    <w:p w14:paraId="152B024B" w14:textId="74EF69C2" w:rsidR="00F86B33" w:rsidRDefault="00F86B33" w:rsidP="005001CD">
      <w:pPr>
        <w:tabs>
          <w:tab w:val="left" w:pos="1080"/>
          <w:tab w:val="left" w:pos="4320"/>
          <w:tab w:val="left" w:pos="4500"/>
          <w:tab w:val="left" w:pos="5580"/>
          <w:tab w:val="left" w:pos="5840"/>
          <w:tab w:val="left" w:pos="6120"/>
          <w:tab w:val="left" w:pos="7200"/>
        </w:tabs>
        <w:spacing w:line="240" w:lineRule="atLeast"/>
        <w:rPr>
          <w:sz w:val="22"/>
          <w:szCs w:val="22"/>
        </w:rPr>
      </w:pPr>
    </w:p>
    <w:p w14:paraId="61F7DBFE" w14:textId="7CBF87CC" w:rsidR="00F86B33" w:rsidRDefault="00F86B33" w:rsidP="005001CD">
      <w:pPr>
        <w:tabs>
          <w:tab w:val="left" w:pos="1080"/>
          <w:tab w:val="left" w:pos="4320"/>
          <w:tab w:val="left" w:pos="4500"/>
          <w:tab w:val="left" w:pos="5580"/>
          <w:tab w:val="left" w:pos="5840"/>
          <w:tab w:val="left" w:pos="6120"/>
          <w:tab w:val="left" w:pos="7200"/>
        </w:tabs>
        <w:spacing w:line="240" w:lineRule="atLeast"/>
        <w:rPr>
          <w:sz w:val="22"/>
          <w:szCs w:val="22"/>
        </w:rPr>
      </w:pPr>
    </w:p>
    <w:p w14:paraId="5AC985DC" w14:textId="0021205E" w:rsidR="00F86B33" w:rsidRDefault="00F86B33" w:rsidP="005001CD">
      <w:pPr>
        <w:tabs>
          <w:tab w:val="left" w:pos="1080"/>
          <w:tab w:val="left" w:pos="4320"/>
          <w:tab w:val="left" w:pos="4500"/>
          <w:tab w:val="left" w:pos="5580"/>
          <w:tab w:val="left" w:pos="5840"/>
          <w:tab w:val="left" w:pos="6120"/>
          <w:tab w:val="left" w:pos="7200"/>
        </w:tabs>
        <w:spacing w:line="240" w:lineRule="atLeast"/>
        <w:rPr>
          <w:sz w:val="22"/>
          <w:szCs w:val="22"/>
        </w:rPr>
      </w:pPr>
    </w:p>
    <w:p w14:paraId="15DE9C7E" w14:textId="3761449A" w:rsidR="00707FF9" w:rsidRDefault="00707FF9" w:rsidP="005001CD">
      <w:pPr>
        <w:tabs>
          <w:tab w:val="left" w:pos="1080"/>
          <w:tab w:val="left" w:pos="4320"/>
          <w:tab w:val="left" w:pos="4500"/>
          <w:tab w:val="left" w:pos="5580"/>
          <w:tab w:val="left" w:pos="5840"/>
          <w:tab w:val="left" w:pos="6120"/>
          <w:tab w:val="left" w:pos="7200"/>
        </w:tabs>
        <w:spacing w:line="240" w:lineRule="atLeast"/>
        <w:rPr>
          <w:sz w:val="22"/>
          <w:szCs w:val="22"/>
        </w:rPr>
      </w:pPr>
      <w:r>
        <w:rPr>
          <w:sz w:val="22"/>
          <w:szCs w:val="22"/>
        </w:rPr>
        <w:t xml:space="preserve">Ionic liquids have the following </w:t>
      </w:r>
      <w:r w:rsidR="00824A4F">
        <w:rPr>
          <w:sz w:val="22"/>
          <w:szCs w:val="22"/>
        </w:rPr>
        <w:t xml:space="preserve">beneficial </w:t>
      </w:r>
      <w:r>
        <w:rPr>
          <w:sz w:val="22"/>
          <w:szCs w:val="22"/>
        </w:rPr>
        <w:t>chara</w:t>
      </w:r>
      <w:r w:rsidR="004B0A31">
        <w:rPr>
          <w:sz w:val="22"/>
          <w:szCs w:val="22"/>
        </w:rPr>
        <w:t>c</w:t>
      </w:r>
      <w:r>
        <w:rPr>
          <w:sz w:val="22"/>
          <w:szCs w:val="22"/>
        </w:rPr>
        <w:t>teristics</w:t>
      </w:r>
      <w:r w:rsidR="00314626">
        <w:rPr>
          <w:sz w:val="22"/>
          <w:szCs w:val="22"/>
        </w:rPr>
        <w:t xml:space="preserve"> as compared to traditional organic solvents</w:t>
      </w:r>
      <w:r>
        <w:rPr>
          <w:sz w:val="22"/>
          <w:szCs w:val="22"/>
        </w:rPr>
        <w:t>:</w:t>
      </w:r>
    </w:p>
    <w:p w14:paraId="4B98F0F4" w14:textId="77777777" w:rsidR="00CD4EEE" w:rsidRDefault="00CD4EEE" w:rsidP="00002722">
      <w:pPr>
        <w:numPr>
          <w:ilvl w:val="0"/>
          <w:numId w:val="37"/>
        </w:numPr>
        <w:tabs>
          <w:tab w:val="left" w:pos="1080"/>
          <w:tab w:val="left" w:pos="4320"/>
          <w:tab w:val="left" w:pos="4500"/>
          <w:tab w:val="left" w:pos="5580"/>
          <w:tab w:val="left" w:pos="5840"/>
          <w:tab w:val="left" w:pos="6120"/>
          <w:tab w:val="left" w:pos="7200"/>
        </w:tabs>
        <w:spacing w:line="240" w:lineRule="atLeast"/>
        <w:rPr>
          <w:sz w:val="22"/>
          <w:szCs w:val="22"/>
        </w:rPr>
      </w:pPr>
      <w:r w:rsidRPr="00CD4EEE">
        <w:rPr>
          <w:sz w:val="22"/>
          <w:szCs w:val="22"/>
        </w:rPr>
        <w:t>Immeasurably low vapor pressure</w:t>
      </w:r>
      <w:r>
        <w:rPr>
          <w:sz w:val="22"/>
          <w:szCs w:val="22"/>
        </w:rPr>
        <w:t xml:space="preserve"> (</w:t>
      </w:r>
      <w:r w:rsidR="004B0A31" w:rsidRPr="004B0A31">
        <w:rPr>
          <w:sz w:val="22"/>
          <w:szCs w:val="22"/>
        </w:rPr>
        <w:t>non-volatile</w:t>
      </w:r>
      <w:r>
        <w:rPr>
          <w:sz w:val="22"/>
          <w:szCs w:val="22"/>
        </w:rPr>
        <w:t>)</w:t>
      </w:r>
    </w:p>
    <w:p w14:paraId="2CE44BEC" w14:textId="5CC99B05" w:rsidR="004B0A31" w:rsidRPr="004B0A31" w:rsidRDefault="00002722" w:rsidP="00002722">
      <w:pPr>
        <w:numPr>
          <w:ilvl w:val="0"/>
          <w:numId w:val="37"/>
        </w:numPr>
        <w:tabs>
          <w:tab w:val="left" w:pos="1080"/>
          <w:tab w:val="left" w:pos="4320"/>
          <w:tab w:val="left" w:pos="4500"/>
          <w:tab w:val="left" w:pos="5580"/>
          <w:tab w:val="left" w:pos="5840"/>
          <w:tab w:val="left" w:pos="6120"/>
          <w:tab w:val="left" w:pos="7200"/>
        </w:tabs>
        <w:spacing w:line="240" w:lineRule="atLeast"/>
        <w:rPr>
          <w:sz w:val="22"/>
          <w:szCs w:val="22"/>
        </w:rPr>
      </w:pPr>
      <w:r>
        <w:rPr>
          <w:sz w:val="22"/>
          <w:szCs w:val="22"/>
        </w:rPr>
        <w:t>N</w:t>
      </w:r>
      <w:r w:rsidR="004B0A31" w:rsidRPr="004B0A31">
        <w:rPr>
          <w:sz w:val="22"/>
          <w:szCs w:val="22"/>
        </w:rPr>
        <w:t>on-flammable</w:t>
      </w:r>
    </w:p>
    <w:p w14:paraId="4D417260" w14:textId="453CB97D" w:rsidR="004B0A31" w:rsidRPr="004B0A31" w:rsidRDefault="00072222" w:rsidP="00002722">
      <w:pPr>
        <w:numPr>
          <w:ilvl w:val="0"/>
          <w:numId w:val="37"/>
        </w:numPr>
        <w:tabs>
          <w:tab w:val="left" w:pos="1080"/>
          <w:tab w:val="left" w:pos="4320"/>
          <w:tab w:val="left" w:pos="4500"/>
          <w:tab w:val="left" w:pos="5580"/>
          <w:tab w:val="left" w:pos="5840"/>
          <w:tab w:val="left" w:pos="6120"/>
          <w:tab w:val="left" w:pos="7200"/>
        </w:tabs>
        <w:spacing w:line="240" w:lineRule="atLeast"/>
        <w:rPr>
          <w:sz w:val="22"/>
          <w:szCs w:val="22"/>
        </w:rPr>
      </w:pPr>
      <w:r>
        <w:rPr>
          <w:noProof/>
        </w:rPr>
        <w:object w:dxaOrig="1440" w:dyaOrig="1440" w14:anchorId="6A92C7B9">
          <v:shape id="_x0000_s1102" type="#_x0000_t75" style="position:absolute;left:0;text-align:left;margin-left:267pt;margin-top:4.4pt;width:273.15pt;height:213.3pt;z-index:251658752;mso-position-horizontal-relative:text;mso-position-vertical-relative:text">
            <v:imagedata r:id="rId11" o:title=""/>
          </v:shape>
          <o:OLEObject Type="Embed" ProgID="ChemDraw.Document.6.0" ShapeID="_x0000_s1102" DrawAspect="Content" ObjectID="_1643088732" r:id="rId12"/>
        </w:object>
      </w:r>
      <w:r w:rsidR="00002722">
        <w:rPr>
          <w:sz w:val="22"/>
          <w:szCs w:val="22"/>
        </w:rPr>
        <w:t>B</w:t>
      </w:r>
      <w:r w:rsidR="00215490">
        <w:rPr>
          <w:sz w:val="22"/>
          <w:szCs w:val="22"/>
        </w:rPr>
        <w:t xml:space="preserve">oiling points in excess of </w:t>
      </w:r>
      <w:r w:rsidR="004B0A31" w:rsidRPr="004B0A31">
        <w:rPr>
          <w:sz w:val="22"/>
          <w:szCs w:val="22"/>
        </w:rPr>
        <w:t>300</w:t>
      </w:r>
      <w:r w:rsidR="004B0A31" w:rsidRPr="004B0A31">
        <w:rPr>
          <w:sz w:val="22"/>
          <w:szCs w:val="22"/>
          <w:vertAlign w:val="superscript"/>
        </w:rPr>
        <w:t>o</w:t>
      </w:r>
      <w:r w:rsidR="004B0A31" w:rsidRPr="004B0A31">
        <w:rPr>
          <w:sz w:val="22"/>
          <w:szCs w:val="22"/>
        </w:rPr>
        <w:t>C</w:t>
      </w:r>
    </w:p>
    <w:p w14:paraId="0EB904E4" w14:textId="40D1A1E6" w:rsidR="00707FF9" w:rsidRDefault="00002722" w:rsidP="00002722">
      <w:pPr>
        <w:numPr>
          <w:ilvl w:val="0"/>
          <w:numId w:val="37"/>
        </w:numPr>
        <w:tabs>
          <w:tab w:val="left" w:pos="1080"/>
          <w:tab w:val="left" w:pos="4320"/>
          <w:tab w:val="left" w:pos="4500"/>
          <w:tab w:val="left" w:pos="5580"/>
          <w:tab w:val="left" w:pos="5840"/>
          <w:tab w:val="left" w:pos="6120"/>
          <w:tab w:val="left" w:pos="7200"/>
        </w:tabs>
        <w:spacing w:line="240" w:lineRule="atLeast"/>
        <w:rPr>
          <w:sz w:val="22"/>
          <w:szCs w:val="22"/>
        </w:rPr>
      </w:pPr>
      <w:r>
        <w:rPr>
          <w:sz w:val="22"/>
          <w:szCs w:val="22"/>
        </w:rPr>
        <w:t>P</w:t>
      </w:r>
      <w:r w:rsidR="004B0A31" w:rsidRPr="004B0A31">
        <w:rPr>
          <w:sz w:val="22"/>
          <w:szCs w:val="22"/>
        </w:rPr>
        <w:t>olar and non-polar</w:t>
      </w:r>
    </w:p>
    <w:p w14:paraId="1B2A494A" w14:textId="3244F705" w:rsidR="00F86B33" w:rsidRDefault="000C5B1C" w:rsidP="00002722">
      <w:pPr>
        <w:numPr>
          <w:ilvl w:val="0"/>
          <w:numId w:val="37"/>
        </w:numPr>
        <w:tabs>
          <w:tab w:val="left" w:pos="1080"/>
          <w:tab w:val="left" w:pos="4320"/>
          <w:tab w:val="left" w:pos="4500"/>
          <w:tab w:val="left" w:pos="5580"/>
          <w:tab w:val="left" w:pos="5840"/>
          <w:tab w:val="left" w:pos="6120"/>
          <w:tab w:val="left" w:pos="7200"/>
        </w:tabs>
        <w:spacing w:line="240" w:lineRule="atLeast"/>
        <w:rPr>
          <w:sz w:val="22"/>
          <w:szCs w:val="22"/>
        </w:rPr>
      </w:pPr>
      <w:r w:rsidRPr="000C5B1C">
        <w:rPr>
          <w:sz w:val="22"/>
          <w:szCs w:val="22"/>
        </w:rPr>
        <w:t>Can be recycled and reused</w:t>
      </w:r>
    </w:p>
    <w:p w14:paraId="30582E9A" w14:textId="4AC76028" w:rsidR="0055452C" w:rsidRDefault="0055452C">
      <w:pPr>
        <w:tabs>
          <w:tab w:val="left" w:pos="1080"/>
          <w:tab w:val="left" w:pos="4320"/>
          <w:tab w:val="left" w:pos="4500"/>
          <w:tab w:val="left" w:pos="5580"/>
          <w:tab w:val="left" w:pos="5840"/>
          <w:tab w:val="left" w:pos="6120"/>
          <w:tab w:val="left" w:pos="7200"/>
        </w:tabs>
        <w:spacing w:line="240" w:lineRule="atLeast"/>
        <w:rPr>
          <w:sz w:val="22"/>
          <w:szCs w:val="22"/>
        </w:rPr>
      </w:pPr>
    </w:p>
    <w:p w14:paraId="152A5510" w14:textId="0451D3A7" w:rsidR="00FA6B62" w:rsidRDefault="00FA6B62">
      <w:pPr>
        <w:tabs>
          <w:tab w:val="left" w:pos="1080"/>
          <w:tab w:val="left" w:pos="4320"/>
          <w:tab w:val="left" w:pos="4500"/>
          <w:tab w:val="left" w:pos="5580"/>
          <w:tab w:val="left" w:pos="5840"/>
          <w:tab w:val="left" w:pos="6120"/>
          <w:tab w:val="left" w:pos="7200"/>
        </w:tabs>
        <w:spacing w:line="240" w:lineRule="atLeast"/>
        <w:rPr>
          <w:sz w:val="22"/>
          <w:szCs w:val="22"/>
        </w:rPr>
      </w:pPr>
    </w:p>
    <w:p w14:paraId="77D3D9F6" w14:textId="163D2E5E" w:rsidR="0055452C" w:rsidRDefault="0055452C" w:rsidP="007A3D07">
      <w:pPr>
        <w:tabs>
          <w:tab w:val="left" w:pos="1080"/>
          <w:tab w:val="left" w:pos="4320"/>
          <w:tab w:val="left" w:pos="4500"/>
          <w:tab w:val="left" w:pos="5580"/>
          <w:tab w:val="left" w:pos="5840"/>
          <w:tab w:val="left" w:pos="6120"/>
          <w:tab w:val="left" w:pos="7200"/>
        </w:tabs>
        <w:spacing w:line="240" w:lineRule="atLeast"/>
        <w:ind w:right="5670"/>
        <w:rPr>
          <w:sz w:val="22"/>
          <w:szCs w:val="22"/>
        </w:rPr>
      </w:pPr>
      <w:r>
        <w:rPr>
          <w:sz w:val="22"/>
          <w:szCs w:val="22"/>
        </w:rPr>
        <w:t>To answer this question, you will need table</w:t>
      </w:r>
      <w:r w:rsidR="007A3D07">
        <w:rPr>
          <w:sz w:val="22"/>
          <w:szCs w:val="22"/>
        </w:rPr>
        <w:t>s</w:t>
      </w:r>
      <w:r>
        <w:rPr>
          <w:sz w:val="22"/>
          <w:szCs w:val="22"/>
        </w:rPr>
        <w:t xml:space="preserve"> of the UN SDGs and the 12 Principles of Green Chemistry. </w:t>
      </w:r>
      <w:proofErr w:type="gramStart"/>
      <w:r>
        <w:rPr>
          <w:sz w:val="22"/>
          <w:szCs w:val="22"/>
        </w:rPr>
        <w:t>Both of these</w:t>
      </w:r>
      <w:proofErr w:type="gramEnd"/>
      <w:r>
        <w:rPr>
          <w:sz w:val="22"/>
          <w:szCs w:val="22"/>
        </w:rPr>
        <w:t xml:space="preserve"> can be found on the class web page.</w:t>
      </w:r>
    </w:p>
    <w:p w14:paraId="46EE98E8" w14:textId="77777777" w:rsidR="0055452C" w:rsidRDefault="0055452C" w:rsidP="007A3D07">
      <w:pPr>
        <w:tabs>
          <w:tab w:val="left" w:pos="1080"/>
          <w:tab w:val="left" w:pos="4320"/>
          <w:tab w:val="left" w:pos="4500"/>
          <w:tab w:val="left" w:pos="5580"/>
          <w:tab w:val="left" w:pos="5840"/>
          <w:tab w:val="left" w:pos="6120"/>
          <w:tab w:val="left" w:pos="7200"/>
        </w:tabs>
        <w:spacing w:line="240" w:lineRule="atLeast"/>
        <w:ind w:right="5670"/>
        <w:rPr>
          <w:sz w:val="22"/>
          <w:szCs w:val="22"/>
        </w:rPr>
      </w:pPr>
    </w:p>
    <w:p w14:paraId="3AD2F32E" w14:textId="0DE543AC" w:rsidR="00CA3DD2" w:rsidRDefault="00675EDF" w:rsidP="007A3D07">
      <w:pPr>
        <w:tabs>
          <w:tab w:val="left" w:pos="1080"/>
          <w:tab w:val="left" w:pos="4320"/>
          <w:tab w:val="left" w:pos="4500"/>
          <w:tab w:val="left" w:pos="5580"/>
          <w:tab w:val="left" w:pos="5840"/>
          <w:tab w:val="left" w:pos="6120"/>
          <w:tab w:val="left" w:pos="7200"/>
        </w:tabs>
        <w:spacing w:line="240" w:lineRule="atLeast"/>
        <w:ind w:right="5670"/>
        <w:rPr>
          <w:sz w:val="22"/>
          <w:szCs w:val="22"/>
        </w:rPr>
      </w:pPr>
      <w:r>
        <w:rPr>
          <w:sz w:val="22"/>
          <w:szCs w:val="22"/>
        </w:rPr>
        <w:t xml:space="preserve">The chart </w:t>
      </w:r>
      <w:r w:rsidR="007A3D07">
        <w:rPr>
          <w:sz w:val="22"/>
          <w:szCs w:val="22"/>
        </w:rPr>
        <w:t>at the right</w:t>
      </w:r>
      <w:r w:rsidR="00782525">
        <w:rPr>
          <w:sz w:val="22"/>
          <w:szCs w:val="22"/>
        </w:rPr>
        <w:t xml:space="preserve"> propos</w:t>
      </w:r>
      <w:r w:rsidR="003D6627">
        <w:rPr>
          <w:sz w:val="22"/>
          <w:szCs w:val="22"/>
        </w:rPr>
        <w:t>es</w:t>
      </w:r>
      <w:r w:rsidR="00782525">
        <w:rPr>
          <w:sz w:val="22"/>
          <w:szCs w:val="22"/>
        </w:rPr>
        <w:t xml:space="preserve"> connections between </w:t>
      </w:r>
      <w:r w:rsidR="003D6627">
        <w:rPr>
          <w:sz w:val="22"/>
          <w:szCs w:val="22"/>
        </w:rPr>
        <w:t xml:space="preserve">the central topic of </w:t>
      </w:r>
      <w:r w:rsidR="00782525">
        <w:rPr>
          <w:sz w:val="22"/>
          <w:szCs w:val="22"/>
        </w:rPr>
        <w:t>ionic liquid</w:t>
      </w:r>
      <w:r w:rsidR="003550B3">
        <w:rPr>
          <w:sz w:val="22"/>
          <w:szCs w:val="22"/>
        </w:rPr>
        <w:t xml:space="preserve"> technology, the UN SDGs</w:t>
      </w:r>
      <w:r w:rsidR="00614320">
        <w:rPr>
          <w:sz w:val="22"/>
          <w:szCs w:val="22"/>
        </w:rPr>
        <w:t xml:space="preserve"> (SDG)</w:t>
      </w:r>
      <w:r w:rsidR="003C3817">
        <w:rPr>
          <w:sz w:val="22"/>
          <w:szCs w:val="22"/>
        </w:rPr>
        <w:t>,</w:t>
      </w:r>
      <w:r w:rsidR="003550B3">
        <w:rPr>
          <w:sz w:val="22"/>
          <w:szCs w:val="22"/>
        </w:rPr>
        <w:t xml:space="preserve"> and </w:t>
      </w:r>
      <w:r w:rsidR="00614320">
        <w:rPr>
          <w:sz w:val="22"/>
          <w:szCs w:val="22"/>
        </w:rPr>
        <w:t>G</w:t>
      </w:r>
      <w:r w:rsidR="003550B3">
        <w:rPr>
          <w:sz w:val="22"/>
          <w:szCs w:val="22"/>
        </w:rPr>
        <w:t xml:space="preserve">reen </w:t>
      </w:r>
      <w:r w:rsidR="00614320">
        <w:rPr>
          <w:sz w:val="22"/>
          <w:szCs w:val="22"/>
        </w:rPr>
        <w:t>C</w:t>
      </w:r>
      <w:r w:rsidR="003550B3">
        <w:rPr>
          <w:sz w:val="22"/>
          <w:szCs w:val="22"/>
        </w:rPr>
        <w:t xml:space="preserve">hemistry </w:t>
      </w:r>
      <w:r w:rsidR="00614320">
        <w:rPr>
          <w:sz w:val="22"/>
          <w:szCs w:val="22"/>
        </w:rPr>
        <w:t>P</w:t>
      </w:r>
      <w:r w:rsidR="003550B3">
        <w:rPr>
          <w:sz w:val="22"/>
          <w:szCs w:val="22"/>
        </w:rPr>
        <w:t>rinciples</w:t>
      </w:r>
      <w:r w:rsidR="00614320">
        <w:rPr>
          <w:sz w:val="22"/>
          <w:szCs w:val="22"/>
        </w:rPr>
        <w:t xml:space="preserve"> (GCP)</w:t>
      </w:r>
      <w:r w:rsidR="003550B3">
        <w:rPr>
          <w:sz w:val="22"/>
          <w:szCs w:val="22"/>
        </w:rPr>
        <w:t xml:space="preserve">. </w:t>
      </w:r>
    </w:p>
    <w:p w14:paraId="1805B55B" w14:textId="19DA6AD4" w:rsidR="00CA3DD2" w:rsidRDefault="00CA3DD2" w:rsidP="007A3D07">
      <w:pPr>
        <w:tabs>
          <w:tab w:val="left" w:pos="1080"/>
          <w:tab w:val="left" w:pos="4320"/>
          <w:tab w:val="left" w:pos="4500"/>
          <w:tab w:val="left" w:pos="5580"/>
          <w:tab w:val="left" w:pos="5840"/>
          <w:tab w:val="left" w:pos="6120"/>
          <w:tab w:val="left" w:pos="7200"/>
        </w:tabs>
        <w:spacing w:line="240" w:lineRule="atLeast"/>
        <w:ind w:right="5670"/>
        <w:rPr>
          <w:sz w:val="22"/>
          <w:szCs w:val="22"/>
        </w:rPr>
      </w:pPr>
    </w:p>
    <w:p w14:paraId="7D6433FA" w14:textId="5422C84B" w:rsidR="00CA3DD2" w:rsidRDefault="00AD3719" w:rsidP="007A3D07">
      <w:pPr>
        <w:tabs>
          <w:tab w:val="left" w:pos="1080"/>
          <w:tab w:val="left" w:pos="4320"/>
          <w:tab w:val="left" w:pos="4500"/>
          <w:tab w:val="left" w:pos="5580"/>
          <w:tab w:val="left" w:pos="5840"/>
          <w:tab w:val="left" w:pos="6120"/>
          <w:tab w:val="left" w:pos="7200"/>
        </w:tabs>
        <w:spacing w:line="240" w:lineRule="atLeast"/>
        <w:ind w:right="5670"/>
        <w:rPr>
          <w:sz w:val="22"/>
          <w:szCs w:val="22"/>
        </w:rPr>
      </w:pPr>
      <w:r>
        <w:rPr>
          <w:sz w:val="22"/>
          <w:szCs w:val="22"/>
        </w:rPr>
        <w:t xml:space="preserve">(a) </w:t>
      </w:r>
      <w:r w:rsidR="0090612C">
        <w:rPr>
          <w:sz w:val="22"/>
          <w:szCs w:val="22"/>
        </w:rPr>
        <w:t>Justify each connection to the central topic.</w:t>
      </w:r>
    </w:p>
    <w:p w14:paraId="556AC29B" w14:textId="7BB89A95" w:rsidR="0090612C" w:rsidRDefault="0090612C" w:rsidP="007A3D07">
      <w:pPr>
        <w:tabs>
          <w:tab w:val="left" w:pos="1080"/>
          <w:tab w:val="left" w:pos="4320"/>
          <w:tab w:val="left" w:pos="4500"/>
          <w:tab w:val="left" w:pos="5580"/>
          <w:tab w:val="left" w:pos="5840"/>
          <w:tab w:val="left" w:pos="6120"/>
          <w:tab w:val="left" w:pos="7200"/>
        </w:tabs>
        <w:spacing w:line="240" w:lineRule="atLeast"/>
        <w:ind w:right="5670"/>
        <w:rPr>
          <w:sz w:val="22"/>
          <w:szCs w:val="22"/>
        </w:rPr>
      </w:pPr>
    </w:p>
    <w:p w14:paraId="740F4401" w14:textId="43A974EE" w:rsidR="0090612C" w:rsidRDefault="0090612C" w:rsidP="007A3D07">
      <w:pPr>
        <w:tabs>
          <w:tab w:val="left" w:pos="1080"/>
          <w:tab w:val="left" w:pos="4320"/>
          <w:tab w:val="left" w:pos="4500"/>
          <w:tab w:val="left" w:pos="5580"/>
          <w:tab w:val="left" w:pos="5840"/>
          <w:tab w:val="left" w:pos="6120"/>
          <w:tab w:val="left" w:pos="7200"/>
        </w:tabs>
        <w:spacing w:line="240" w:lineRule="atLeast"/>
        <w:ind w:right="5670"/>
        <w:rPr>
          <w:sz w:val="22"/>
          <w:szCs w:val="22"/>
        </w:rPr>
      </w:pPr>
      <w:r>
        <w:rPr>
          <w:sz w:val="22"/>
          <w:szCs w:val="22"/>
        </w:rPr>
        <w:t xml:space="preserve">(b) If you </w:t>
      </w:r>
      <w:r w:rsidRPr="00555A77">
        <w:rPr>
          <w:sz w:val="22"/>
          <w:szCs w:val="22"/>
          <w:u w:val="single"/>
        </w:rPr>
        <w:t>disagree</w:t>
      </w:r>
      <w:r>
        <w:rPr>
          <w:sz w:val="22"/>
          <w:szCs w:val="22"/>
        </w:rPr>
        <w:t xml:space="preserve"> with a connection, explain why, suggest an alternative, and explain your </w:t>
      </w:r>
      <w:proofErr w:type="gramStart"/>
      <w:r w:rsidR="003D6627">
        <w:rPr>
          <w:sz w:val="22"/>
          <w:szCs w:val="22"/>
        </w:rPr>
        <w:t xml:space="preserve">alternate </w:t>
      </w:r>
      <w:r>
        <w:rPr>
          <w:sz w:val="22"/>
          <w:szCs w:val="22"/>
        </w:rPr>
        <w:t>choice</w:t>
      </w:r>
      <w:proofErr w:type="gramEnd"/>
      <w:r>
        <w:rPr>
          <w:sz w:val="22"/>
          <w:szCs w:val="22"/>
        </w:rPr>
        <w:t xml:space="preserve">. </w:t>
      </w:r>
    </w:p>
    <w:p w14:paraId="4CD1FE38" w14:textId="77777777" w:rsidR="003D6627" w:rsidRPr="00EE7797" w:rsidRDefault="003D6627">
      <w:pPr>
        <w:tabs>
          <w:tab w:val="left" w:pos="1080"/>
          <w:tab w:val="left" w:pos="4320"/>
          <w:tab w:val="left" w:pos="4500"/>
          <w:tab w:val="left" w:pos="5580"/>
          <w:tab w:val="left" w:pos="5840"/>
          <w:tab w:val="left" w:pos="6120"/>
          <w:tab w:val="left" w:pos="7200"/>
        </w:tabs>
        <w:spacing w:line="240" w:lineRule="atLeast"/>
        <w:rPr>
          <w:sz w:val="22"/>
          <w:szCs w:val="22"/>
        </w:rPr>
      </w:pPr>
    </w:p>
    <w:sectPr w:rsidR="003D6627" w:rsidRPr="00EE7797">
      <w:headerReference w:type="default" r:id="rId13"/>
      <w:footerReference w:type="default" r:id="rId14"/>
      <w:type w:val="continuous"/>
      <w:pgSz w:w="12240" w:h="15840"/>
      <w:pgMar w:top="720" w:right="720" w:bottom="720"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DF955" w14:textId="77777777" w:rsidR="00F8233E" w:rsidRDefault="00F8233E">
      <w:r>
        <w:separator/>
      </w:r>
    </w:p>
  </w:endnote>
  <w:endnote w:type="continuationSeparator" w:id="0">
    <w:p w14:paraId="5F747529" w14:textId="77777777" w:rsidR="00F8233E" w:rsidRDefault="00F8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B818" w14:textId="77777777" w:rsidR="00AD0F5F" w:rsidRDefault="00AD0F5F">
    <w:pPr>
      <w:pStyle w:val="Footer"/>
      <w:tabs>
        <w:tab w:val="clear" w:pos="1440"/>
        <w:tab w:val="clear" w:pos="2160"/>
        <w:tab w:val="clear" w:pos="7920"/>
      </w:tabs>
      <w:spacing w:line="240" w:lineRule="atLeast"/>
      <w:ind w:left="1080" w:right="1080"/>
      <w:jc w:val="right"/>
      <w:rPr>
        <w:rFonts w:ascii="Times" w:hAnsi="Times"/>
      </w:rPr>
    </w:pPr>
  </w:p>
  <w:p w14:paraId="08195520" w14:textId="77777777" w:rsidR="00AD0F5F" w:rsidRDefault="00AD0F5F">
    <w:pPr>
      <w:pStyle w:val="Footer"/>
      <w:tabs>
        <w:tab w:val="clear" w:pos="1440"/>
        <w:tab w:val="clear" w:pos="2160"/>
        <w:tab w:val="clear" w:pos="7920"/>
      </w:tabs>
      <w:spacing w:line="240" w:lineRule="atLeast"/>
      <w:ind w:left="1080" w:right="1080"/>
      <w:jc w:val="right"/>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D5F2" w14:textId="77777777" w:rsidR="00F8233E" w:rsidRDefault="00F8233E">
      <w:r>
        <w:separator/>
      </w:r>
    </w:p>
  </w:footnote>
  <w:footnote w:type="continuationSeparator" w:id="0">
    <w:p w14:paraId="10231C28" w14:textId="77777777" w:rsidR="00F8233E" w:rsidRDefault="00F8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95128" w14:textId="77777777" w:rsidR="00AD0F5F" w:rsidRDefault="00AD0F5F">
    <w:pPr>
      <w:pStyle w:val="Header"/>
      <w:tabs>
        <w:tab w:val="clear" w:pos="1440"/>
        <w:tab w:val="clear" w:pos="2160"/>
        <w:tab w:val="clear" w:pos="7920"/>
      </w:tabs>
      <w:spacing w:line="240" w:lineRule="atLeast"/>
      <w:ind w:left="1080" w:right="1080"/>
      <w:jc w:val="right"/>
      <w:rPr>
        <w:rFonts w:ascii="Times" w:hAnsi="Times"/>
      </w:rPr>
    </w:pPr>
  </w:p>
  <w:p w14:paraId="08BB3E08" w14:textId="77777777" w:rsidR="00AD0F5F" w:rsidRDefault="00AD0F5F">
    <w:pPr>
      <w:pStyle w:val="Header"/>
      <w:tabs>
        <w:tab w:val="clear" w:pos="1440"/>
        <w:tab w:val="clear" w:pos="2160"/>
        <w:tab w:val="clear" w:pos="7920"/>
      </w:tabs>
      <w:spacing w:line="240" w:lineRule="atLeast"/>
      <w:ind w:left="1080" w:right="1080"/>
      <w:jc w:val="right"/>
      <w:rPr>
        <w:rFonts w:ascii="Times" w:hAnsi="Times"/>
      </w:rPr>
    </w:pPr>
  </w:p>
  <w:p w14:paraId="12476BDC" w14:textId="77777777" w:rsidR="00AD0F5F" w:rsidRDefault="00AD0F5F">
    <w:pPr>
      <w:pStyle w:val="Header"/>
      <w:tabs>
        <w:tab w:val="clear" w:pos="1440"/>
        <w:tab w:val="clear" w:pos="2160"/>
        <w:tab w:val="clear" w:pos="7920"/>
      </w:tabs>
      <w:spacing w:line="240" w:lineRule="atLeast"/>
      <w:ind w:left="1080" w:right="1080"/>
      <w:jc w:val="right"/>
      <w:rPr>
        <w:rFonts w:ascii="Times" w:hAnsi="Times"/>
      </w:rPr>
    </w:pPr>
  </w:p>
  <w:p w14:paraId="59019E2D" w14:textId="77777777" w:rsidR="00AD0F5F" w:rsidRDefault="00AD0F5F">
    <w:pPr>
      <w:pStyle w:val="Header"/>
      <w:tabs>
        <w:tab w:val="clear" w:pos="1440"/>
        <w:tab w:val="clear" w:pos="2160"/>
        <w:tab w:val="clear" w:pos="7920"/>
      </w:tabs>
      <w:spacing w:line="240" w:lineRule="atLeast"/>
      <w:ind w:left="1080" w:right="1080"/>
      <w:jc w:val="right"/>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EFD"/>
    <w:multiLevelType w:val="singleLevel"/>
    <w:tmpl w:val="080068AA"/>
    <w:lvl w:ilvl="0">
      <w:start w:val="1"/>
      <w:numFmt w:val="lowerRoman"/>
      <w:lvlText w:val="(%1)"/>
      <w:lvlJc w:val="left"/>
      <w:pPr>
        <w:tabs>
          <w:tab w:val="num" w:pos="720"/>
        </w:tabs>
        <w:ind w:left="720" w:hanging="720"/>
      </w:pPr>
      <w:rPr>
        <w:rFonts w:hint="default"/>
      </w:rPr>
    </w:lvl>
  </w:abstractNum>
  <w:abstractNum w:abstractNumId="1" w15:restartNumberingAfterBreak="0">
    <w:nsid w:val="09342E12"/>
    <w:multiLevelType w:val="singleLevel"/>
    <w:tmpl w:val="3D1CD494"/>
    <w:lvl w:ilvl="0">
      <w:start w:val="2"/>
      <w:numFmt w:val="lowerLetter"/>
      <w:lvlText w:val="(%1)"/>
      <w:lvlJc w:val="left"/>
      <w:pPr>
        <w:tabs>
          <w:tab w:val="num" w:pos="408"/>
        </w:tabs>
        <w:ind w:left="408" w:hanging="408"/>
      </w:pPr>
      <w:rPr>
        <w:rFonts w:hint="default"/>
      </w:rPr>
    </w:lvl>
  </w:abstractNum>
  <w:abstractNum w:abstractNumId="2" w15:restartNumberingAfterBreak="0">
    <w:nsid w:val="0A1164EC"/>
    <w:multiLevelType w:val="singleLevel"/>
    <w:tmpl w:val="033EAB02"/>
    <w:lvl w:ilvl="0">
      <w:start w:val="1"/>
      <w:numFmt w:val="lowerRoman"/>
      <w:lvlText w:val="(%1)"/>
      <w:lvlJc w:val="left"/>
      <w:pPr>
        <w:tabs>
          <w:tab w:val="num" w:pos="720"/>
        </w:tabs>
        <w:ind w:left="720" w:hanging="720"/>
      </w:pPr>
      <w:rPr>
        <w:rFonts w:hint="default"/>
      </w:rPr>
    </w:lvl>
  </w:abstractNum>
  <w:abstractNum w:abstractNumId="3" w15:restartNumberingAfterBreak="0">
    <w:nsid w:val="0A8948B0"/>
    <w:multiLevelType w:val="singleLevel"/>
    <w:tmpl w:val="99108758"/>
    <w:lvl w:ilvl="0">
      <w:start w:val="1"/>
      <w:numFmt w:val="lowerRoman"/>
      <w:lvlText w:val="(%1)"/>
      <w:lvlJc w:val="left"/>
      <w:pPr>
        <w:tabs>
          <w:tab w:val="num" w:pos="1800"/>
        </w:tabs>
        <w:ind w:left="1800" w:hanging="720"/>
      </w:pPr>
      <w:rPr>
        <w:rFonts w:hint="default"/>
      </w:rPr>
    </w:lvl>
  </w:abstractNum>
  <w:abstractNum w:abstractNumId="4" w15:restartNumberingAfterBreak="0">
    <w:nsid w:val="0F486D00"/>
    <w:multiLevelType w:val="singleLevel"/>
    <w:tmpl w:val="B4C222BE"/>
    <w:lvl w:ilvl="0">
      <w:start w:val="1"/>
      <w:numFmt w:val="lowerLetter"/>
      <w:lvlText w:val="(%1)"/>
      <w:lvlJc w:val="left"/>
      <w:pPr>
        <w:tabs>
          <w:tab w:val="num" w:pos="375"/>
        </w:tabs>
        <w:ind w:left="375" w:hanging="375"/>
      </w:pPr>
      <w:rPr>
        <w:rFonts w:hint="default"/>
      </w:rPr>
    </w:lvl>
  </w:abstractNum>
  <w:abstractNum w:abstractNumId="5" w15:restartNumberingAfterBreak="0">
    <w:nsid w:val="10C9139E"/>
    <w:multiLevelType w:val="singleLevel"/>
    <w:tmpl w:val="04090019"/>
    <w:lvl w:ilvl="0">
      <w:start w:val="10"/>
      <w:numFmt w:val="lowerLetter"/>
      <w:lvlText w:val="(%1)"/>
      <w:lvlJc w:val="left"/>
      <w:pPr>
        <w:tabs>
          <w:tab w:val="num" w:pos="360"/>
        </w:tabs>
        <w:ind w:left="360" w:hanging="360"/>
      </w:pPr>
      <w:rPr>
        <w:rFonts w:hint="default"/>
      </w:rPr>
    </w:lvl>
  </w:abstractNum>
  <w:abstractNum w:abstractNumId="6" w15:restartNumberingAfterBreak="0">
    <w:nsid w:val="10F3700F"/>
    <w:multiLevelType w:val="singleLevel"/>
    <w:tmpl w:val="9A066528"/>
    <w:lvl w:ilvl="0">
      <w:start w:val="4"/>
      <w:numFmt w:val="decimal"/>
      <w:lvlText w:val="%1."/>
      <w:lvlJc w:val="left"/>
      <w:pPr>
        <w:tabs>
          <w:tab w:val="num" w:pos="360"/>
        </w:tabs>
        <w:ind w:left="360" w:hanging="360"/>
      </w:pPr>
      <w:rPr>
        <w:rFonts w:hint="default"/>
        <w:b/>
      </w:rPr>
    </w:lvl>
  </w:abstractNum>
  <w:abstractNum w:abstractNumId="7" w15:restartNumberingAfterBreak="0">
    <w:nsid w:val="13F42A7C"/>
    <w:multiLevelType w:val="singleLevel"/>
    <w:tmpl w:val="4900DC4A"/>
    <w:lvl w:ilvl="0">
      <w:start w:val="2"/>
      <w:numFmt w:val="lowerRoman"/>
      <w:lvlText w:val="(%1)"/>
      <w:lvlJc w:val="left"/>
      <w:pPr>
        <w:tabs>
          <w:tab w:val="num" w:pos="5040"/>
        </w:tabs>
        <w:ind w:left="5040" w:hanging="720"/>
      </w:pPr>
      <w:rPr>
        <w:rFonts w:hint="default"/>
      </w:rPr>
    </w:lvl>
  </w:abstractNum>
  <w:abstractNum w:abstractNumId="8" w15:restartNumberingAfterBreak="0">
    <w:nsid w:val="1EB65EF7"/>
    <w:multiLevelType w:val="singleLevel"/>
    <w:tmpl w:val="F1223340"/>
    <w:lvl w:ilvl="0">
      <w:start w:val="1"/>
      <w:numFmt w:val="lowerRoman"/>
      <w:lvlText w:val="(%1)"/>
      <w:lvlJc w:val="left"/>
      <w:pPr>
        <w:tabs>
          <w:tab w:val="num" w:pos="720"/>
        </w:tabs>
        <w:ind w:left="720" w:hanging="720"/>
      </w:pPr>
      <w:rPr>
        <w:rFonts w:hint="default"/>
      </w:rPr>
    </w:lvl>
  </w:abstractNum>
  <w:abstractNum w:abstractNumId="9" w15:restartNumberingAfterBreak="0">
    <w:nsid w:val="246B496A"/>
    <w:multiLevelType w:val="hybridMultilevel"/>
    <w:tmpl w:val="631A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C4470"/>
    <w:multiLevelType w:val="singleLevel"/>
    <w:tmpl w:val="99108758"/>
    <w:lvl w:ilvl="0">
      <w:start w:val="1"/>
      <w:numFmt w:val="lowerRoman"/>
      <w:lvlText w:val="(%1)"/>
      <w:lvlJc w:val="left"/>
      <w:pPr>
        <w:tabs>
          <w:tab w:val="num" w:pos="1800"/>
        </w:tabs>
        <w:ind w:left="1800" w:hanging="720"/>
      </w:pPr>
      <w:rPr>
        <w:rFonts w:hint="default"/>
      </w:rPr>
    </w:lvl>
  </w:abstractNum>
  <w:abstractNum w:abstractNumId="11" w15:restartNumberingAfterBreak="0">
    <w:nsid w:val="352A3B27"/>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37445D82"/>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9746536"/>
    <w:multiLevelType w:val="singleLevel"/>
    <w:tmpl w:val="20F82FE2"/>
    <w:lvl w:ilvl="0">
      <w:start w:val="5"/>
      <w:numFmt w:val="lowerLetter"/>
      <w:lvlText w:val="(%1)"/>
      <w:lvlJc w:val="left"/>
      <w:pPr>
        <w:tabs>
          <w:tab w:val="num" w:pos="396"/>
        </w:tabs>
        <w:ind w:left="396" w:hanging="396"/>
      </w:pPr>
      <w:rPr>
        <w:rFonts w:hint="default"/>
      </w:rPr>
    </w:lvl>
  </w:abstractNum>
  <w:abstractNum w:abstractNumId="14" w15:restartNumberingAfterBreak="0">
    <w:nsid w:val="3C14010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CAC5F00"/>
    <w:multiLevelType w:val="singleLevel"/>
    <w:tmpl w:val="04090019"/>
    <w:lvl w:ilvl="0">
      <w:start w:val="10"/>
      <w:numFmt w:val="lowerLetter"/>
      <w:lvlText w:val="(%1)"/>
      <w:lvlJc w:val="left"/>
      <w:pPr>
        <w:tabs>
          <w:tab w:val="num" w:pos="360"/>
        </w:tabs>
        <w:ind w:left="360" w:hanging="360"/>
      </w:pPr>
      <w:rPr>
        <w:rFonts w:hint="default"/>
      </w:rPr>
    </w:lvl>
  </w:abstractNum>
  <w:abstractNum w:abstractNumId="16" w15:restartNumberingAfterBreak="0">
    <w:nsid w:val="407B5E42"/>
    <w:multiLevelType w:val="singleLevel"/>
    <w:tmpl w:val="04090019"/>
    <w:lvl w:ilvl="0">
      <w:start w:val="11"/>
      <w:numFmt w:val="lowerLetter"/>
      <w:lvlText w:val="(%1)"/>
      <w:lvlJc w:val="left"/>
      <w:pPr>
        <w:tabs>
          <w:tab w:val="num" w:pos="360"/>
        </w:tabs>
        <w:ind w:left="360" w:hanging="360"/>
      </w:pPr>
      <w:rPr>
        <w:rFonts w:hint="default"/>
      </w:rPr>
    </w:lvl>
  </w:abstractNum>
  <w:abstractNum w:abstractNumId="17" w15:restartNumberingAfterBreak="0">
    <w:nsid w:val="47B10C22"/>
    <w:multiLevelType w:val="singleLevel"/>
    <w:tmpl w:val="4AD2C426"/>
    <w:lvl w:ilvl="0">
      <w:start w:val="5"/>
      <w:numFmt w:val="lowerLetter"/>
      <w:lvlText w:val="(%1)"/>
      <w:lvlJc w:val="left"/>
      <w:pPr>
        <w:tabs>
          <w:tab w:val="num" w:pos="375"/>
        </w:tabs>
        <w:ind w:left="375" w:hanging="375"/>
      </w:pPr>
      <w:rPr>
        <w:rFonts w:hint="default"/>
      </w:rPr>
    </w:lvl>
  </w:abstractNum>
  <w:abstractNum w:abstractNumId="18" w15:restartNumberingAfterBreak="0">
    <w:nsid w:val="48D6716B"/>
    <w:multiLevelType w:val="singleLevel"/>
    <w:tmpl w:val="CBB44F5E"/>
    <w:lvl w:ilvl="0">
      <w:start w:val="4"/>
      <w:numFmt w:val="lowerLetter"/>
      <w:lvlText w:val="(%1)"/>
      <w:lvlJc w:val="left"/>
      <w:pPr>
        <w:tabs>
          <w:tab w:val="num" w:pos="408"/>
        </w:tabs>
        <w:ind w:left="408" w:hanging="408"/>
      </w:pPr>
      <w:rPr>
        <w:rFonts w:hint="default"/>
      </w:rPr>
    </w:lvl>
  </w:abstractNum>
  <w:abstractNum w:abstractNumId="19" w15:restartNumberingAfterBreak="0">
    <w:nsid w:val="4A043108"/>
    <w:multiLevelType w:val="singleLevel"/>
    <w:tmpl w:val="670A48E6"/>
    <w:lvl w:ilvl="0">
      <w:start w:val="7"/>
      <w:numFmt w:val="upperLetter"/>
      <w:lvlText w:val="%1."/>
      <w:lvlJc w:val="left"/>
      <w:pPr>
        <w:tabs>
          <w:tab w:val="num" w:pos="6195"/>
        </w:tabs>
        <w:ind w:left="6195" w:hanging="360"/>
      </w:pPr>
      <w:rPr>
        <w:rFonts w:hint="default"/>
      </w:rPr>
    </w:lvl>
  </w:abstractNum>
  <w:abstractNum w:abstractNumId="20" w15:restartNumberingAfterBreak="0">
    <w:nsid w:val="4B774C3B"/>
    <w:multiLevelType w:val="singleLevel"/>
    <w:tmpl w:val="F1223340"/>
    <w:lvl w:ilvl="0">
      <w:start w:val="1"/>
      <w:numFmt w:val="lowerRoman"/>
      <w:lvlText w:val="(%1)"/>
      <w:lvlJc w:val="left"/>
      <w:pPr>
        <w:tabs>
          <w:tab w:val="num" w:pos="720"/>
        </w:tabs>
        <w:ind w:left="720" w:hanging="720"/>
      </w:pPr>
      <w:rPr>
        <w:rFonts w:hint="default"/>
      </w:rPr>
    </w:lvl>
  </w:abstractNum>
  <w:abstractNum w:abstractNumId="21" w15:restartNumberingAfterBreak="0">
    <w:nsid w:val="4FB648A3"/>
    <w:multiLevelType w:val="hybridMultilevel"/>
    <w:tmpl w:val="C00A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2409C"/>
    <w:multiLevelType w:val="singleLevel"/>
    <w:tmpl w:val="DA34B9E0"/>
    <w:lvl w:ilvl="0">
      <w:start w:val="4"/>
      <w:numFmt w:val="lowerRoman"/>
      <w:lvlText w:val="(%1)"/>
      <w:lvlJc w:val="left"/>
      <w:pPr>
        <w:tabs>
          <w:tab w:val="num" w:pos="720"/>
        </w:tabs>
        <w:ind w:left="720" w:hanging="720"/>
      </w:pPr>
      <w:rPr>
        <w:rFonts w:hint="default"/>
      </w:rPr>
    </w:lvl>
  </w:abstractNum>
  <w:abstractNum w:abstractNumId="23" w15:restartNumberingAfterBreak="0">
    <w:nsid w:val="54AF02D0"/>
    <w:multiLevelType w:val="singleLevel"/>
    <w:tmpl w:val="080068AA"/>
    <w:lvl w:ilvl="0">
      <w:start w:val="1"/>
      <w:numFmt w:val="lowerRoman"/>
      <w:lvlText w:val="(%1)"/>
      <w:lvlJc w:val="left"/>
      <w:pPr>
        <w:tabs>
          <w:tab w:val="num" w:pos="720"/>
        </w:tabs>
        <w:ind w:left="720" w:hanging="720"/>
      </w:pPr>
      <w:rPr>
        <w:rFonts w:hint="default"/>
      </w:rPr>
    </w:lvl>
  </w:abstractNum>
  <w:abstractNum w:abstractNumId="24" w15:restartNumberingAfterBreak="0">
    <w:nsid w:val="58D35BDA"/>
    <w:multiLevelType w:val="singleLevel"/>
    <w:tmpl w:val="99108758"/>
    <w:lvl w:ilvl="0">
      <w:start w:val="1"/>
      <w:numFmt w:val="lowerRoman"/>
      <w:lvlText w:val="(%1)"/>
      <w:lvlJc w:val="left"/>
      <w:pPr>
        <w:tabs>
          <w:tab w:val="num" w:pos="1800"/>
        </w:tabs>
        <w:ind w:left="1800" w:hanging="720"/>
      </w:pPr>
      <w:rPr>
        <w:rFonts w:hint="default"/>
      </w:rPr>
    </w:lvl>
  </w:abstractNum>
  <w:abstractNum w:abstractNumId="25" w15:restartNumberingAfterBreak="0">
    <w:nsid w:val="59CF367F"/>
    <w:multiLevelType w:val="singleLevel"/>
    <w:tmpl w:val="4900DC4A"/>
    <w:lvl w:ilvl="0">
      <w:start w:val="2"/>
      <w:numFmt w:val="lowerRoman"/>
      <w:lvlText w:val="(%1)"/>
      <w:lvlJc w:val="left"/>
      <w:pPr>
        <w:tabs>
          <w:tab w:val="num" w:pos="5040"/>
        </w:tabs>
        <w:ind w:left="5040" w:hanging="720"/>
      </w:pPr>
      <w:rPr>
        <w:rFonts w:hint="default"/>
      </w:rPr>
    </w:lvl>
  </w:abstractNum>
  <w:abstractNum w:abstractNumId="26" w15:restartNumberingAfterBreak="0">
    <w:nsid w:val="59EC724E"/>
    <w:multiLevelType w:val="hybridMultilevel"/>
    <w:tmpl w:val="4FCA916A"/>
    <w:lvl w:ilvl="0" w:tplc="17E04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0B14F3"/>
    <w:multiLevelType w:val="singleLevel"/>
    <w:tmpl w:val="A0928DBC"/>
    <w:lvl w:ilvl="0">
      <w:start w:val="2"/>
      <w:numFmt w:val="lowerRoman"/>
      <w:lvlText w:val="(%1)"/>
      <w:lvlJc w:val="left"/>
      <w:pPr>
        <w:tabs>
          <w:tab w:val="num" w:pos="720"/>
        </w:tabs>
        <w:ind w:left="720" w:hanging="720"/>
      </w:pPr>
      <w:rPr>
        <w:rFonts w:hint="default"/>
      </w:rPr>
    </w:lvl>
  </w:abstractNum>
  <w:abstractNum w:abstractNumId="28" w15:restartNumberingAfterBreak="0">
    <w:nsid w:val="611F1F12"/>
    <w:multiLevelType w:val="singleLevel"/>
    <w:tmpl w:val="79CC0F20"/>
    <w:lvl w:ilvl="0">
      <w:start w:val="1"/>
      <w:numFmt w:val="lowerRoman"/>
      <w:lvlText w:val="(%1)"/>
      <w:lvlJc w:val="left"/>
      <w:pPr>
        <w:tabs>
          <w:tab w:val="num" w:pos="720"/>
        </w:tabs>
        <w:ind w:left="720" w:hanging="720"/>
      </w:pPr>
      <w:rPr>
        <w:rFonts w:hint="default"/>
      </w:rPr>
    </w:lvl>
  </w:abstractNum>
  <w:abstractNum w:abstractNumId="29" w15:restartNumberingAfterBreak="0">
    <w:nsid w:val="636E3827"/>
    <w:multiLevelType w:val="singleLevel"/>
    <w:tmpl w:val="033EAB02"/>
    <w:lvl w:ilvl="0">
      <w:start w:val="1"/>
      <w:numFmt w:val="lowerRoman"/>
      <w:lvlText w:val="(%1)"/>
      <w:lvlJc w:val="left"/>
      <w:pPr>
        <w:tabs>
          <w:tab w:val="num" w:pos="720"/>
        </w:tabs>
        <w:ind w:left="720" w:hanging="720"/>
      </w:pPr>
      <w:rPr>
        <w:rFonts w:hint="default"/>
      </w:rPr>
    </w:lvl>
  </w:abstractNum>
  <w:abstractNum w:abstractNumId="30" w15:restartNumberingAfterBreak="0">
    <w:nsid w:val="6CB47224"/>
    <w:multiLevelType w:val="hybridMultilevel"/>
    <w:tmpl w:val="4F36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9666C"/>
    <w:multiLevelType w:val="hybridMultilevel"/>
    <w:tmpl w:val="F7C87C36"/>
    <w:lvl w:ilvl="0" w:tplc="49BC16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36DCE"/>
    <w:multiLevelType w:val="singleLevel"/>
    <w:tmpl w:val="73D8BD76"/>
    <w:lvl w:ilvl="0">
      <w:start w:val="2"/>
      <w:numFmt w:val="lowerLetter"/>
      <w:lvlText w:val="(%1)"/>
      <w:lvlJc w:val="left"/>
      <w:pPr>
        <w:tabs>
          <w:tab w:val="num" w:pos="390"/>
        </w:tabs>
        <w:ind w:left="390" w:hanging="390"/>
      </w:pPr>
      <w:rPr>
        <w:rFonts w:hint="default"/>
      </w:rPr>
    </w:lvl>
  </w:abstractNum>
  <w:abstractNum w:abstractNumId="33" w15:restartNumberingAfterBreak="0">
    <w:nsid w:val="7A6B2B7F"/>
    <w:multiLevelType w:val="hybridMultilevel"/>
    <w:tmpl w:val="AA3C2C74"/>
    <w:lvl w:ilvl="0" w:tplc="B9FC8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9202B4"/>
    <w:multiLevelType w:val="singleLevel"/>
    <w:tmpl w:val="E6B2DB5A"/>
    <w:lvl w:ilvl="0">
      <w:start w:val="1"/>
      <w:numFmt w:val="lowerLetter"/>
      <w:lvlText w:val="(%1)"/>
      <w:lvlJc w:val="left"/>
      <w:pPr>
        <w:tabs>
          <w:tab w:val="num" w:pos="375"/>
        </w:tabs>
        <w:ind w:left="375" w:hanging="375"/>
      </w:pPr>
      <w:rPr>
        <w:rFonts w:hint="default"/>
      </w:rPr>
    </w:lvl>
  </w:abstractNum>
  <w:abstractNum w:abstractNumId="35" w15:restartNumberingAfterBreak="0">
    <w:nsid w:val="7EFE25A2"/>
    <w:multiLevelType w:val="singleLevel"/>
    <w:tmpl w:val="BC8E1A16"/>
    <w:lvl w:ilvl="0">
      <w:start w:val="4"/>
      <w:numFmt w:val="lowerLetter"/>
      <w:lvlText w:val="(%1)"/>
      <w:lvlJc w:val="left"/>
      <w:pPr>
        <w:tabs>
          <w:tab w:val="num" w:pos="390"/>
        </w:tabs>
        <w:ind w:left="390" w:hanging="390"/>
      </w:pPr>
      <w:rPr>
        <w:rFonts w:hint="default"/>
      </w:rPr>
    </w:lvl>
  </w:abstractNum>
  <w:abstractNum w:abstractNumId="36" w15:restartNumberingAfterBreak="0">
    <w:nsid w:val="7F437673"/>
    <w:multiLevelType w:val="singleLevel"/>
    <w:tmpl w:val="DBBA0B30"/>
    <w:lvl w:ilvl="0">
      <w:start w:val="3"/>
      <w:numFmt w:val="lowerRoman"/>
      <w:lvlText w:val="(%1)"/>
      <w:lvlJc w:val="left"/>
      <w:pPr>
        <w:tabs>
          <w:tab w:val="num" w:pos="720"/>
        </w:tabs>
        <w:ind w:left="720" w:hanging="720"/>
      </w:pPr>
      <w:rPr>
        <w:rFonts w:hint="default"/>
      </w:rPr>
    </w:lvl>
  </w:abstractNum>
  <w:num w:numId="1">
    <w:abstractNumId w:val="12"/>
  </w:num>
  <w:num w:numId="2">
    <w:abstractNumId w:val="14"/>
  </w:num>
  <w:num w:numId="3">
    <w:abstractNumId w:val="4"/>
  </w:num>
  <w:num w:numId="4">
    <w:abstractNumId w:val="34"/>
  </w:num>
  <w:num w:numId="5">
    <w:abstractNumId w:val="17"/>
  </w:num>
  <w:num w:numId="6">
    <w:abstractNumId w:val="19"/>
  </w:num>
  <w:num w:numId="7">
    <w:abstractNumId w:val="35"/>
  </w:num>
  <w:num w:numId="8">
    <w:abstractNumId w:val="8"/>
  </w:num>
  <w:num w:numId="9">
    <w:abstractNumId w:val="20"/>
  </w:num>
  <w:num w:numId="10">
    <w:abstractNumId w:val="10"/>
  </w:num>
  <w:num w:numId="11">
    <w:abstractNumId w:val="24"/>
  </w:num>
  <w:num w:numId="12">
    <w:abstractNumId w:val="3"/>
  </w:num>
  <w:num w:numId="13">
    <w:abstractNumId w:val="7"/>
  </w:num>
  <w:num w:numId="14">
    <w:abstractNumId w:val="25"/>
  </w:num>
  <w:num w:numId="15">
    <w:abstractNumId w:val="1"/>
  </w:num>
  <w:num w:numId="16">
    <w:abstractNumId w:val="28"/>
  </w:num>
  <w:num w:numId="17">
    <w:abstractNumId w:val="27"/>
  </w:num>
  <w:num w:numId="18">
    <w:abstractNumId w:val="36"/>
  </w:num>
  <w:num w:numId="19">
    <w:abstractNumId w:val="11"/>
  </w:num>
  <w:num w:numId="20">
    <w:abstractNumId w:val="29"/>
  </w:num>
  <w:num w:numId="21">
    <w:abstractNumId w:val="2"/>
  </w:num>
  <w:num w:numId="22">
    <w:abstractNumId w:val="18"/>
  </w:num>
  <w:num w:numId="23">
    <w:abstractNumId w:val="5"/>
  </w:num>
  <w:num w:numId="24">
    <w:abstractNumId w:val="13"/>
  </w:num>
  <w:num w:numId="25">
    <w:abstractNumId w:val="15"/>
  </w:num>
  <w:num w:numId="26">
    <w:abstractNumId w:val="16"/>
  </w:num>
  <w:num w:numId="27">
    <w:abstractNumId w:val="22"/>
  </w:num>
  <w:num w:numId="28">
    <w:abstractNumId w:val="0"/>
  </w:num>
  <w:num w:numId="29">
    <w:abstractNumId w:val="23"/>
  </w:num>
  <w:num w:numId="30">
    <w:abstractNumId w:val="6"/>
  </w:num>
  <w:num w:numId="31">
    <w:abstractNumId w:val="32"/>
  </w:num>
  <w:num w:numId="32">
    <w:abstractNumId w:val="21"/>
  </w:num>
  <w:num w:numId="33">
    <w:abstractNumId w:val="31"/>
  </w:num>
  <w:num w:numId="34">
    <w:abstractNumId w:val="26"/>
  </w:num>
  <w:num w:numId="35">
    <w:abstractNumId w:val="33"/>
  </w:num>
  <w:num w:numId="36">
    <w:abstractNumId w:val="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A77"/>
    <w:rsid w:val="00002722"/>
    <w:rsid w:val="00012C36"/>
    <w:rsid w:val="0001310A"/>
    <w:rsid w:val="00014E3E"/>
    <w:rsid w:val="00021109"/>
    <w:rsid w:val="00034AF3"/>
    <w:rsid w:val="00036C3B"/>
    <w:rsid w:val="00050E71"/>
    <w:rsid w:val="00072222"/>
    <w:rsid w:val="00077AE5"/>
    <w:rsid w:val="0008406D"/>
    <w:rsid w:val="000976BE"/>
    <w:rsid w:val="000A5B7E"/>
    <w:rsid w:val="000A7CB4"/>
    <w:rsid w:val="000B28CE"/>
    <w:rsid w:val="000C5B1C"/>
    <w:rsid w:val="000D1F79"/>
    <w:rsid w:val="000D3160"/>
    <w:rsid w:val="000E0AD5"/>
    <w:rsid w:val="000E2820"/>
    <w:rsid w:val="000E3465"/>
    <w:rsid w:val="000E7F81"/>
    <w:rsid w:val="000F0A8E"/>
    <w:rsid w:val="000F7D13"/>
    <w:rsid w:val="00120A83"/>
    <w:rsid w:val="00131FDA"/>
    <w:rsid w:val="00140439"/>
    <w:rsid w:val="00154AD9"/>
    <w:rsid w:val="00166F0B"/>
    <w:rsid w:val="001811FA"/>
    <w:rsid w:val="00190E62"/>
    <w:rsid w:val="00193FFE"/>
    <w:rsid w:val="00194CA2"/>
    <w:rsid w:val="001B2E71"/>
    <w:rsid w:val="001B5F05"/>
    <w:rsid w:val="001C058A"/>
    <w:rsid w:val="001C17A1"/>
    <w:rsid w:val="001D197E"/>
    <w:rsid w:val="001E799B"/>
    <w:rsid w:val="0020135C"/>
    <w:rsid w:val="00212FDE"/>
    <w:rsid w:val="00214251"/>
    <w:rsid w:val="00215490"/>
    <w:rsid w:val="002463F0"/>
    <w:rsid w:val="0024773D"/>
    <w:rsid w:val="00262C84"/>
    <w:rsid w:val="00263F22"/>
    <w:rsid w:val="00265B66"/>
    <w:rsid w:val="0027467B"/>
    <w:rsid w:val="00277EEC"/>
    <w:rsid w:val="002870B6"/>
    <w:rsid w:val="002941F7"/>
    <w:rsid w:val="002B09CA"/>
    <w:rsid w:val="002B56E0"/>
    <w:rsid w:val="002C31B6"/>
    <w:rsid w:val="002D19DC"/>
    <w:rsid w:val="002D30B9"/>
    <w:rsid w:val="002D618D"/>
    <w:rsid w:val="002E438B"/>
    <w:rsid w:val="002E4C01"/>
    <w:rsid w:val="002F28E4"/>
    <w:rsid w:val="002F6F0B"/>
    <w:rsid w:val="002F78C8"/>
    <w:rsid w:val="00304C19"/>
    <w:rsid w:val="00311A68"/>
    <w:rsid w:val="00314626"/>
    <w:rsid w:val="003155DA"/>
    <w:rsid w:val="00320043"/>
    <w:rsid w:val="00325525"/>
    <w:rsid w:val="00325909"/>
    <w:rsid w:val="00334AC7"/>
    <w:rsid w:val="00334BF5"/>
    <w:rsid w:val="003353A0"/>
    <w:rsid w:val="003421F1"/>
    <w:rsid w:val="00343A68"/>
    <w:rsid w:val="00344297"/>
    <w:rsid w:val="003443E3"/>
    <w:rsid w:val="003500E9"/>
    <w:rsid w:val="00351476"/>
    <w:rsid w:val="00352440"/>
    <w:rsid w:val="003550B3"/>
    <w:rsid w:val="00355911"/>
    <w:rsid w:val="00364592"/>
    <w:rsid w:val="003745D0"/>
    <w:rsid w:val="00392BB6"/>
    <w:rsid w:val="003A1863"/>
    <w:rsid w:val="003A602B"/>
    <w:rsid w:val="003A7C33"/>
    <w:rsid w:val="003B50A7"/>
    <w:rsid w:val="003C05DA"/>
    <w:rsid w:val="003C0979"/>
    <w:rsid w:val="003C3817"/>
    <w:rsid w:val="003D6627"/>
    <w:rsid w:val="003D6903"/>
    <w:rsid w:val="003E3B26"/>
    <w:rsid w:val="003E5858"/>
    <w:rsid w:val="00406154"/>
    <w:rsid w:val="004139CE"/>
    <w:rsid w:val="00420B05"/>
    <w:rsid w:val="00440860"/>
    <w:rsid w:val="00464FD5"/>
    <w:rsid w:val="004710D7"/>
    <w:rsid w:val="0047596F"/>
    <w:rsid w:val="00482968"/>
    <w:rsid w:val="00495DE0"/>
    <w:rsid w:val="00496705"/>
    <w:rsid w:val="004A086F"/>
    <w:rsid w:val="004B0A31"/>
    <w:rsid w:val="004B3473"/>
    <w:rsid w:val="004C26CF"/>
    <w:rsid w:val="004C667F"/>
    <w:rsid w:val="004E773A"/>
    <w:rsid w:val="004F0473"/>
    <w:rsid w:val="004F6DDE"/>
    <w:rsid w:val="005001CD"/>
    <w:rsid w:val="00503598"/>
    <w:rsid w:val="005046E9"/>
    <w:rsid w:val="005152B3"/>
    <w:rsid w:val="00523B86"/>
    <w:rsid w:val="005417BB"/>
    <w:rsid w:val="00542193"/>
    <w:rsid w:val="0055238C"/>
    <w:rsid w:val="00552BC6"/>
    <w:rsid w:val="0055452C"/>
    <w:rsid w:val="00555A77"/>
    <w:rsid w:val="00561E4A"/>
    <w:rsid w:val="00562296"/>
    <w:rsid w:val="00565C5D"/>
    <w:rsid w:val="00570E1F"/>
    <w:rsid w:val="00576161"/>
    <w:rsid w:val="00576E36"/>
    <w:rsid w:val="00587D4C"/>
    <w:rsid w:val="00590EC0"/>
    <w:rsid w:val="005B7B33"/>
    <w:rsid w:val="005C3207"/>
    <w:rsid w:val="005D46DA"/>
    <w:rsid w:val="005E24EA"/>
    <w:rsid w:val="005E7C45"/>
    <w:rsid w:val="006062A0"/>
    <w:rsid w:val="00614320"/>
    <w:rsid w:val="0063639C"/>
    <w:rsid w:val="0065088F"/>
    <w:rsid w:val="00660B89"/>
    <w:rsid w:val="0067566A"/>
    <w:rsid w:val="00675EDF"/>
    <w:rsid w:val="006773D1"/>
    <w:rsid w:val="00677D44"/>
    <w:rsid w:val="006A376D"/>
    <w:rsid w:val="006A74F0"/>
    <w:rsid w:val="006C1F03"/>
    <w:rsid w:val="006C3988"/>
    <w:rsid w:val="006C6BC0"/>
    <w:rsid w:val="006D0AC7"/>
    <w:rsid w:val="006E42B2"/>
    <w:rsid w:val="006E4681"/>
    <w:rsid w:val="006E56A1"/>
    <w:rsid w:val="006E5B0F"/>
    <w:rsid w:val="006F44F1"/>
    <w:rsid w:val="00706FE0"/>
    <w:rsid w:val="00707FF9"/>
    <w:rsid w:val="0071418A"/>
    <w:rsid w:val="00715643"/>
    <w:rsid w:val="00751879"/>
    <w:rsid w:val="007640D7"/>
    <w:rsid w:val="00770BB6"/>
    <w:rsid w:val="007712BB"/>
    <w:rsid w:val="00774911"/>
    <w:rsid w:val="00782525"/>
    <w:rsid w:val="007A3D07"/>
    <w:rsid w:val="007B21D2"/>
    <w:rsid w:val="007C27E3"/>
    <w:rsid w:val="007D1939"/>
    <w:rsid w:val="007E5FBC"/>
    <w:rsid w:val="007F16FE"/>
    <w:rsid w:val="00805FBB"/>
    <w:rsid w:val="00810D31"/>
    <w:rsid w:val="00811035"/>
    <w:rsid w:val="00814DF9"/>
    <w:rsid w:val="00824A4F"/>
    <w:rsid w:val="00826CF7"/>
    <w:rsid w:val="00827509"/>
    <w:rsid w:val="00834670"/>
    <w:rsid w:val="008450DE"/>
    <w:rsid w:val="008529AD"/>
    <w:rsid w:val="008534A6"/>
    <w:rsid w:val="00854366"/>
    <w:rsid w:val="0086317A"/>
    <w:rsid w:val="008A7C90"/>
    <w:rsid w:val="008B309D"/>
    <w:rsid w:val="008B4FA3"/>
    <w:rsid w:val="008C3B4F"/>
    <w:rsid w:val="008D31A8"/>
    <w:rsid w:val="008D402C"/>
    <w:rsid w:val="008E6214"/>
    <w:rsid w:val="0090612C"/>
    <w:rsid w:val="00910C02"/>
    <w:rsid w:val="009245E1"/>
    <w:rsid w:val="00937DB4"/>
    <w:rsid w:val="0094196F"/>
    <w:rsid w:val="0095339D"/>
    <w:rsid w:val="00954631"/>
    <w:rsid w:val="009639D2"/>
    <w:rsid w:val="00971CCC"/>
    <w:rsid w:val="009724F3"/>
    <w:rsid w:val="0097323F"/>
    <w:rsid w:val="009811F6"/>
    <w:rsid w:val="0098353F"/>
    <w:rsid w:val="00983BFD"/>
    <w:rsid w:val="00984068"/>
    <w:rsid w:val="0098439C"/>
    <w:rsid w:val="00986200"/>
    <w:rsid w:val="009865AB"/>
    <w:rsid w:val="009948D4"/>
    <w:rsid w:val="00997CDA"/>
    <w:rsid w:val="009A3124"/>
    <w:rsid w:val="009B020B"/>
    <w:rsid w:val="009B16C8"/>
    <w:rsid w:val="009C4D5F"/>
    <w:rsid w:val="009C72D8"/>
    <w:rsid w:val="009D0CF8"/>
    <w:rsid w:val="009D21FE"/>
    <w:rsid w:val="009D4B95"/>
    <w:rsid w:val="009E5A8A"/>
    <w:rsid w:val="009F532E"/>
    <w:rsid w:val="00A03E00"/>
    <w:rsid w:val="00A0449E"/>
    <w:rsid w:val="00A0727F"/>
    <w:rsid w:val="00A12ADF"/>
    <w:rsid w:val="00A247C9"/>
    <w:rsid w:val="00A2534A"/>
    <w:rsid w:val="00A26FC1"/>
    <w:rsid w:val="00A271E0"/>
    <w:rsid w:val="00A3086E"/>
    <w:rsid w:val="00A31430"/>
    <w:rsid w:val="00A34479"/>
    <w:rsid w:val="00A4135A"/>
    <w:rsid w:val="00A62FE9"/>
    <w:rsid w:val="00A70C0D"/>
    <w:rsid w:val="00A84AA8"/>
    <w:rsid w:val="00AB6070"/>
    <w:rsid w:val="00AB7DA9"/>
    <w:rsid w:val="00AC70C4"/>
    <w:rsid w:val="00AD0F5F"/>
    <w:rsid w:val="00AD3719"/>
    <w:rsid w:val="00AE46B0"/>
    <w:rsid w:val="00AF1E90"/>
    <w:rsid w:val="00B0062B"/>
    <w:rsid w:val="00B057FA"/>
    <w:rsid w:val="00B0724E"/>
    <w:rsid w:val="00B2121D"/>
    <w:rsid w:val="00B21F82"/>
    <w:rsid w:val="00B4059A"/>
    <w:rsid w:val="00B518B7"/>
    <w:rsid w:val="00B5249A"/>
    <w:rsid w:val="00B607F1"/>
    <w:rsid w:val="00B648AA"/>
    <w:rsid w:val="00B81D1A"/>
    <w:rsid w:val="00BB2A44"/>
    <w:rsid w:val="00BC03A7"/>
    <w:rsid w:val="00BC7053"/>
    <w:rsid w:val="00BD3A77"/>
    <w:rsid w:val="00BE1ED6"/>
    <w:rsid w:val="00BE5EBA"/>
    <w:rsid w:val="00BF00C6"/>
    <w:rsid w:val="00C03C6B"/>
    <w:rsid w:val="00C0757C"/>
    <w:rsid w:val="00C14255"/>
    <w:rsid w:val="00C21678"/>
    <w:rsid w:val="00C21CD4"/>
    <w:rsid w:val="00C33AAC"/>
    <w:rsid w:val="00C33EB2"/>
    <w:rsid w:val="00C41712"/>
    <w:rsid w:val="00C52DEF"/>
    <w:rsid w:val="00C53E62"/>
    <w:rsid w:val="00C57EA3"/>
    <w:rsid w:val="00C60706"/>
    <w:rsid w:val="00C6505E"/>
    <w:rsid w:val="00C67351"/>
    <w:rsid w:val="00C74158"/>
    <w:rsid w:val="00C93D7D"/>
    <w:rsid w:val="00C953C5"/>
    <w:rsid w:val="00C96A4D"/>
    <w:rsid w:val="00CA3DD2"/>
    <w:rsid w:val="00CB7BD8"/>
    <w:rsid w:val="00CC40B3"/>
    <w:rsid w:val="00CC46A0"/>
    <w:rsid w:val="00CD4EEE"/>
    <w:rsid w:val="00CD5F9C"/>
    <w:rsid w:val="00CE155E"/>
    <w:rsid w:val="00CE35DD"/>
    <w:rsid w:val="00D04AE2"/>
    <w:rsid w:val="00D064BE"/>
    <w:rsid w:val="00D131E3"/>
    <w:rsid w:val="00D174F2"/>
    <w:rsid w:val="00D27389"/>
    <w:rsid w:val="00D273C0"/>
    <w:rsid w:val="00D37558"/>
    <w:rsid w:val="00D4317A"/>
    <w:rsid w:val="00D47760"/>
    <w:rsid w:val="00D562DB"/>
    <w:rsid w:val="00D63716"/>
    <w:rsid w:val="00D6700F"/>
    <w:rsid w:val="00D700A6"/>
    <w:rsid w:val="00D73C22"/>
    <w:rsid w:val="00D8429C"/>
    <w:rsid w:val="00D8495D"/>
    <w:rsid w:val="00D858D9"/>
    <w:rsid w:val="00D907C8"/>
    <w:rsid w:val="00D91E09"/>
    <w:rsid w:val="00DA4C85"/>
    <w:rsid w:val="00DA66DB"/>
    <w:rsid w:val="00DB19AE"/>
    <w:rsid w:val="00DC2902"/>
    <w:rsid w:val="00DC36DD"/>
    <w:rsid w:val="00DC3DC0"/>
    <w:rsid w:val="00DD0239"/>
    <w:rsid w:val="00DD0EAA"/>
    <w:rsid w:val="00DD45A8"/>
    <w:rsid w:val="00DE2432"/>
    <w:rsid w:val="00E018BF"/>
    <w:rsid w:val="00E03B71"/>
    <w:rsid w:val="00E07A90"/>
    <w:rsid w:val="00E10F46"/>
    <w:rsid w:val="00E11D8C"/>
    <w:rsid w:val="00E20BBA"/>
    <w:rsid w:val="00E25893"/>
    <w:rsid w:val="00E315D8"/>
    <w:rsid w:val="00E46AAE"/>
    <w:rsid w:val="00E47ABE"/>
    <w:rsid w:val="00E60395"/>
    <w:rsid w:val="00E70A70"/>
    <w:rsid w:val="00E7517E"/>
    <w:rsid w:val="00E76255"/>
    <w:rsid w:val="00E76621"/>
    <w:rsid w:val="00E82081"/>
    <w:rsid w:val="00E83A85"/>
    <w:rsid w:val="00E9600A"/>
    <w:rsid w:val="00EA5D65"/>
    <w:rsid w:val="00EB7291"/>
    <w:rsid w:val="00ED0C6B"/>
    <w:rsid w:val="00ED31A8"/>
    <w:rsid w:val="00EE2B80"/>
    <w:rsid w:val="00EE4A9E"/>
    <w:rsid w:val="00EE6002"/>
    <w:rsid w:val="00EE7797"/>
    <w:rsid w:val="00EF6043"/>
    <w:rsid w:val="00F032E4"/>
    <w:rsid w:val="00F10135"/>
    <w:rsid w:val="00F135C8"/>
    <w:rsid w:val="00F160DA"/>
    <w:rsid w:val="00F20D7D"/>
    <w:rsid w:val="00F239B7"/>
    <w:rsid w:val="00F25F76"/>
    <w:rsid w:val="00F4233F"/>
    <w:rsid w:val="00F5304C"/>
    <w:rsid w:val="00F80A3E"/>
    <w:rsid w:val="00F8233E"/>
    <w:rsid w:val="00F84DB3"/>
    <w:rsid w:val="00F86B33"/>
    <w:rsid w:val="00F87CB3"/>
    <w:rsid w:val="00F906E1"/>
    <w:rsid w:val="00F90869"/>
    <w:rsid w:val="00FA05C9"/>
    <w:rsid w:val="00FA6B62"/>
    <w:rsid w:val="00FA7707"/>
    <w:rsid w:val="00FC794A"/>
    <w:rsid w:val="00FD3810"/>
    <w:rsid w:val="00FE3353"/>
    <w:rsid w:val="00FF42A2"/>
    <w:rsid w:val="00FF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3"/>
    <o:shapelayout v:ext="edit">
      <o:idmap v:ext="edit" data="1"/>
    </o:shapelayout>
  </w:shapeDefaults>
  <w:decimalSymbol w:val="."/>
  <w:listSeparator w:val=","/>
  <w14:docId w14:val="5827AA4B"/>
  <w15:chartTrackingRefBased/>
  <w15:docId w15:val="{35A945AD-75F9-4F39-AFDF-252373C4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160"/>
        <w:tab w:val="left" w:pos="2160"/>
        <w:tab w:val="left" w:pos="2600"/>
        <w:tab w:val="left" w:pos="3600"/>
        <w:tab w:val="left" w:pos="5840"/>
        <w:tab w:val="left" w:pos="7560"/>
      </w:tabs>
      <w:spacing w:line="240" w:lineRule="atLeast"/>
      <w:outlineLvl w:val="0"/>
    </w:pPr>
    <w:rPr>
      <w:rFonts w:ascii="Geneva" w:hAnsi="Geneva"/>
      <w:b/>
      <w:snapToGrid w:val="0"/>
    </w:rPr>
  </w:style>
  <w:style w:type="paragraph" w:styleId="Heading2">
    <w:name w:val="heading 2"/>
    <w:basedOn w:val="Normal"/>
    <w:next w:val="Normal"/>
    <w:qFormat/>
    <w:pPr>
      <w:keepNext/>
      <w:widowControl w:val="0"/>
      <w:tabs>
        <w:tab w:val="left" w:pos="1160"/>
        <w:tab w:val="left" w:pos="2160"/>
        <w:tab w:val="left" w:pos="2600"/>
        <w:tab w:val="left" w:pos="3600"/>
        <w:tab w:val="left" w:pos="5840"/>
        <w:tab w:val="left" w:pos="7280"/>
        <w:tab w:val="left" w:pos="7560"/>
        <w:tab w:val="left" w:pos="7740"/>
      </w:tabs>
      <w:spacing w:line="240" w:lineRule="atLeast"/>
      <w:jc w:val="center"/>
      <w:outlineLvl w:val="1"/>
    </w:pPr>
    <w:rPr>
      <w:rFonts w:ascii="Geneva" w:hAnsi="Geneva"/>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270"/>
        <w:tab w:val="left" w:pos="1080"/>
        <w:tab w:val="left" w:pos="4500"/>
        <w:tab w:val="left" w:pos="5580"/>
        <w:tab w:val="left" w:pos="5840"/>
        <w:tab w:val="left" w:pos="6120"/>
        <w:tab w:val="left" w:pos="7200"/>
      </w:tabs>
      <w:spacing w:line="240" w:lineRule="atLeast"/>
      <w:jc w:val="both"/>
    </w:pPr>
  </w:style>
  <w:style w:type="paragraph" w:styleId="Header">
    <w:name w:val="header"/>
    <w:basedOn w:val="Normal"/>
    <w:semiHidden/>
    <w:pPr>
      <w:widowControl w:val="0"/>
      <w:tabs>
        <w:tab w:val="left" w:pos="1440"/>
        <w:tab w:val="left" w:pos="2160"/>
        <w:tab w:val="left" w:pos="7920"/>
      </w:tabs>
      <w:spacing w:line="320" w:lineRule="atLeast"/>
      <w:ind w:left="720" w:right="720"/>
      <w:jc w:val="center"/>
    </w:pPr>
    <w:rPr>
      <w:rFonts w:ascii="Geneva" w:hAnsi="Geneva"/>
      <w:snapToGrid w:val="0"/>
    </w:rPr>
  </w:style>
  <w:style w:type="paragraph" w:styleId="Footer">
    <w:name w:val="footer"/>
    <w:basedOn w:val="Normal"/>
    <w:semiHidden/>
    <w:pPr>
      <w:widowControl w:val="0"/>
      <w:tabs>
        <w:tab w:val="left" w:pos="1440"/>
        <w:tab w:val="left" w:pos="2160"/>
        <w:tab w:val="left" w:pos="7920"/>
      </w:tabs>
      <w:spacing w:line="320" w:lineRule="atLeast"/>
      <w:ind w:left="720" w:right="720"/>
      <w:jc w:val="center"/>
    </w:pPr>
    <w:rPr>
      <w:rFonts w:ascii="Geneva" w:hAnsi="Geneva"/>
      <w:snapToGrid w:val="0"/>
    </w:rPr>
  </w:style>
  <w:style w:type="paragraph" w:styleId="BalloonText">
    <w:name w:val="Balloon Text"/>
    <w:basedOn w:val="Normal"/>
    <w:link w:val="BalloonTextChar"/>
    <w:uiPriority w:val="99"/>
    <w:semiHidden/>
    <w:unhideWhenUsed/>
    <w:rsid w:val="00E70A70"/>
    <w:rPr>
      <w:rFonts w:ascii="Tahoma" w:hAnsi="Tahoma" w:cs="Tahoma"/>
      <w:sz w:val="16"/>
      <w:szCs w:val="16"/>
    </w:rPr>
  </w:style>
  <w:style w:type="character" w:customStyle="1" w:styleId="BalloonTextChar">
    <w:name w:val="Balloon Text Char"/>
    <w:link w:val="BalloonText"/>
    <w:uiPriority w:val="99"/>
    <w:semiHidden/>
    <w:rsid w:val="00E70A70"/>
    <w:rPr>
      <w:rFonts w:ascii="Tahoma" w:hAnsi="Tahoma" w:cs="Tahoma"/>
      <w:sz w:val="16"/>
      <w:szCs w:val="16"/>
    </w:rPr>
  </w:style>
  <w:style w:type="character" w:styleId="Hyperlink">
    <w:name w:val="Hyperlink"/>
    <w:uiPriority w:val="99"/>
    <w:unhideWhenUsed/>
    <w:rsid w:val="00DC2902"/>
    <w:rPr>
      <w:color w:val="0563C1"/>
      <w:u w:val="single"/>
    </w:rPr>
  </w:style>
  <w:style w:type="character" w:styleId="UnresolvedMention">
    <w:name w:val="Unresolved Mention"/>
    <w:uiPriority w:val="99"/>
    <w:semiHidden/>
    <w:unhideWhenUsed/>
    <w:rsid w:val="00DC2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25112">
      <w:bodyDiv w:val="1"/>
      <w:marLeft w:val="0"/>
      <w:marRight w:val="0"/>
      <w:marTop w:val="0"/>
      <w:marBottom w:val="0"/>
      <w:divBdr>
        <w:top w:val="none" w:sz="0" w:space="0" w:color="auto"/>
        <w:left w:val="none" w:sz="0" w:space="0" w:color="auto"/>
        <w:bottom w:val="none" w:sz="0" w:space="0" w:color="auto"/>
        <w:right w:val="none" w:sz="0" w:space="0" w:color="auto"/>
      </w:divBdr>
    </w:div>
    <w:div w:id="820000810">
      <w:bodyDiv w:val="1"/>
      <w:marLeft w:val="0"/>
      <w:marRight w:val="0"/>
      <w:marTop w:val="0"/>
      <w:marBottom w:val="0"/>
      <w:divBdr>
        <w:top w:val="none" w:sz="0" w:space="0" w:color="auto"/>
        <w:left w:val="none" w:sz="0" w:space="0" w:color="auto"/>
        <w:bottom w:val="none" w:sz="0" w:space="0" w:color="auto"/>
        <w:right w:val="none" w:sz="0" w:space="0" w:color="auto"/>
      </w:divBdr>
    </w:div>
    <w:div w:id="1009256007">
      <w:bodyDiv w:val="1"/>
      <w:marLeft w:val="0"/>
      <w:marRight w:val="0"/>
      <w:marTop w:val="0"/>
      <w:marBottom w:val="0"/>
      <w:divBdr>
        <w:top w:val="none" w:sz="0" w:space="0" w:color="auto"/>
        <w:left w:val="none" w:sz="0" w:space="0" w:color="auto"/>
        <w:bottom w:val="none" w:sz="0" w:space="0" w:color="auto"/>
        <w:right w:val="none" w:sz="0" w:space="0" w:color="auto"/>
      </w:divBdr>
    </w:div>
    <w:div w:id="1320692453">
      <w:bodyDiv w:val="1"/>
      <w:marLeft w:val="0"/>
      <w:marRight w:val="0"/>
      <w:marTop w:val="0"/>
      <w:marBottom w:val="0"/>
      <w:divBdr>
        <w:top w:val="none" w:sz="0" w:space="0" w:color="auto"/>
        <w:left w:val="none" w:sz="0" w:space="0" w:color="auto"/>
        <w:bottom w:val="none" w:sz="0" w:space="0" w:color="auto"/>
        <w:right w:val="none" w:sz="0" w:space="0" w:color="auto"/>
      </w:divBdr>
    </w:div>
    <w:div w:id="1531147027">
      <w:bodyDiv w:val="1"/>
      <w:marLeft w:val="0"/>
      <w:marRight w:val="0"/>
      <w:marTop w:val="0"/>
      <w:marBottom w:val="0"/>
      <w:divBdr>
        <w:top w:val="none" w:sz="0" w:space="0" w:color="auto"/>
        <w:left w:val="none" w:sz="0" w:space="0" w:color="auto"/>
        <w:bottom w:val="none" w:sz="0" w:space="0" w:color="auto"/>
        <w:right w:val="none" w:sz="0" w:space="0" w:color="auto"/>
      </w:divBdr>
    </w:div>
    <w:div w:id="1775438149">
      <w:bodyDiv w:val="1"/>
      <w:marLeft w:val="0"/>
      <w:marRight w:val="0"/>
      <w:marTop w:val="0"/>
      <w:marBottom w:val="0"/>
      <w:divBdr>
        <w:top w:val="none" w:sz="0" w:space="0" w:color="auto"/>
        <w:left w:val="none" w:sz="0" w:space="0" w:color="auto"/>
        <w:bottom w:val="none" w:sz="0" w:space="0" w:color="auto"/>
        <w:right w:val="none" w:sz="0" w:space="0" w:color="auto"/>
      </w:divBdr>
    </w:div>
    <w:div w:id="1993944002">
      <w:bodyDiv w:val="1"/>
      <w:marLeft w:val="0"/>
      <w:marRight w:val="0"/>
      <w:marTop w:val="0"/>
      <w:marBottom w:val="0"/>
      <w:divBdr>
        <w:top w:val="none" w:sz="0" w:space="0" w:color="auto"/>
        <w:left w:val="none" w:sz="0" w:space="0" w:color="auto"/>
        <w:bottom w:val="none" w:sz="0" w:space="0" w:color="auto"/>
        <w:right w:val="none" w:sz="0" w:space="0" w:color="auto"/>
      </w:divBdr>
    </w:div>
    <w:div w:id="201814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host.bridgew.edu/ebrush/CHEM%20489.HTM" TargetMode="Externa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REVIEW WORKSHEET</vt:lpstr>
    </vt:vector>
  </TitlesOfParts>
  <Company>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WORKSHEET</dc:title>
  <dc:subject/>
  <dc:creator>Ed and Terry Brush</dc:creator>
  <cp:keywords/>
  <dc:description/>
  <cp:lastModifiedBy>Brush, Edward</cp:lastModifiedBy>
  <cp:revision>318</cp:revision>
  <cp:lastPrinted>2020-02-13T02:30:00Z</cp:lastPrinted>
  <dcterms:created xsi:type="dcterms:W3CDTF">2020-01-30T02:09:00Z</dcterms:created>
  <dcterms:modified xsi:type="dcterms:W3CDTF">2020-02-13T13:45:00Z</dcterms:modified>
</cp:coreProperties>
</file>